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8D1F" w14:textId="573C26C6" w:rsidR="007709A1" w:rsidRDefault="00C2315E" w:rsidP="007B336E">
      <w:pPr>
        <w:pStyle w:val="Kop1"/>
        <w:rPr>
          <w:b/>
          <w:bCs/>
        </w:rPr>
      </w:pPr>
      <w:bookmarkStart w:id="0" w:name="_Toc87336855"/>
      <w:r>
        <w:rPr>
          <w:b/>
          <w:bCs/>
        </w:rPr>
        <w:t>Overzicht</w:t>
      </w:r>
      <w:bookmarkEnd w:id="0"/>
      <w:r w:rsidR="002C6547">
        <w:rPr>
          <w:b/>
          <w:bCs/>
        </w:rPr>
        <w:t xml:space="preserve"> </w:t>
      </w:r>
    </w:p>
    <w:p w14:paraId="5B920FCB" w14:textId="77777777" w:rsidR="007709A1" w:rsidRPr="007709A1" w:rsidRDefault="007709A1" w:rsidP="007709A1"/>
    <w:p w14:paraId="47819C5D" w14:textId="29BD0142" w:rsidR="00C2315E" w:rsidRDefault="007709A1" w:rsidP="007709A1">
      <w:pPr>
        <w:pStyle w:val="Kop2"/>
      </w:pPr>
      <w:bookmarkStart w:id="1" w:name="_Toc87336856"/>
      <w:r>
        <w:t>L</w:t>
      </w:r>
      <w:r w:rsidR="002C6547">
        <w:t>oon- en arbeidsvoorwaarden</w:t>
      </w:r>
      <w:bookmarkEnd w:id="1"/>
    </w:p>
    <w:p w14:paraId="0EE1EDE0" w14:textId="77777777" w:rsidR="00C2315E" w:rsidRPr="00C2315E" w:rsidRDefault="00C2315E" w:rsidP="00C2315E"/>
    <w:p w14:paraId="7332FCE5" w14:textId="77777777" w:rsidR="00C2315E" w:rsidRDefault="00C2315E" w:rsidP="00C2315E">
      <w:pPr>
        <w:rPr>
          <w:b/>
          <w:u w:val="single"/>
        </w:rPr>
      </w:pPr>
      <w:r w:rsidRPr="00E65028">
        <w:rPr>
          <w:b/>
          <w:u w:val="single"/>
        </w:rPr>
        <w:t>Opmerking:</w:t>
      </w:r>
    </w:p>
    <w:p w14:paraId="061CC605" w14:textId="77777777" w:rsidR="00C2315E" w:rsidRDefault="00C2315E" w:rsidP="00C2315E">
      <w:pPr>
        <w:pStyle w:val="Lijstalinea"/>
        <w:numPr>
          <w:ilvl w:val="0"/>
          <w:numId w:val="5"/>
        </w:numPr>
      </w:pPr>
      <w:r>
        <w:t>Deze tabel geeft een overzicht van de loon- en arbeidsvoorwaarden van toepassing in het Paritair comité voor de Orthopedische technologieën – PC 340</w:t>
      </w:r>
    </w:p>
    <w:p w14:paraId="18E565CA" w14:textId="77777777" w:rsidR="00C2315E" w:rsidRDefault="00C2315E" w:rsidP="00C2315E">
      <w:pPr>
        <w:pStyle w:val="Lijstalinea"/>
        <w:numPr>
          <w:ilvl w:val="0"/>
          <w:numId w:val="5"/>
        </w:numPr>
      </w:pPr>
      <w:r>
        <w:t>Per rubriek wordt een onderscheid gemaakt tussen arbeiders en bedienden.</w:t>
      </w:r>
    </w:p>
    <w:p w14:paraId="337EC429" w14:textId="77777777" w:rsidR="00C2315E" w:rsidRDefault="00C2315E" w:rsidP="00C2315E">
      <w:pPr>
        <w:pStyle w:val="Lijstalinea"/>
        <w:numPr>
          <w:ilvl w:val="0"/>
          <w:numId w:val="5"/>
        </w:numPr>
      </w:pPr>
      <w:r>
        <w:t>De grijs gearceerde thema’s zijn identiek voor arbeiders en bedienden</w:t>
      </w:r>
    </w:p>
    <w:p w14:paraId="21382134" w14:textId="77777777" w:rsidR="00C2315E" w:rsidRDefault="00C2315E" w:rsidP="00C2315E">
      <w:pPr>
        <w:pStyle w:val="Lijstalinea"/>
        <w:numPr>
          <w:ilvl w:val="0"/>
          <w:numId w:val="5"/>
        </w:numPr>
      </w:pPr>
      <w:r>
        <w:t xml:space="preserve">Per thema wordt verwezen naar de desbetreffende </w:t>
      </w:r>
      <w:r w:rsidRPr="00F63FB2">
        <w:rPr>
          <w:u w:val="single"/>
        </w:rPr>
        <w:t>Collectieve arbeidsovereenkomsten(cao)</w:t>
      </w:r>
      <w:r>
        <w:t>.</w:t>
      </w:r>
    </w:p>
    <w:p w14:paraId="2656A98C" w14:textId="77777777" w:rsidR="00C2315E" w:rsidRPr="00630F79" w:rsidRDefault="00C2315E" w:rsidP="002B13D7">
      <w:pPr>
        <w:pStyle w:val="Lijstalinea"/>
        <w:rPr>
          <w:b/>
        </w:rPr>
      </w:pPr>
    </w:p>
    <w:tbl>
      <w:tblPr>
        <w:tblStyle w:val="Tabelraster"/>
        <w:tblpPr w:leftFromText="141" w:rightFromText="141" w:vertAnchor="text" w:tblpY="1"/>
        <w:tblW w:w="906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50"/>
        <w:gridCol w:w="2971"/>
      </w:tblGrid>
      <w:tr w:rsidR="00C2315E" w:rsidRPr="00C2315E" w14:paraId="6FAD1117" w14:textId="77777777" w:rsidTr="002C6547">
        <w:tc>
          <w:tcPr>
            <w:tcW w:w="3020" w:type="dxa"/>
          </w:tcPr>
          <w:p w14:paraId="22506412" w14:textId="77777777" w:rsidR="00C2315E" w:rsidRPr="00C2315E" w:rsidRDefault="00C2315E" w:rsidP="007F7177">
            <w:pPr>
              <w:rPr>
                <w:rFonts w:asciiTheme="minorHAnsi" w:hAnsiTheme="minorHAnsi"/>
                <w:sz w:val="28"/>
                <w:szCs w:val="28"/>
              </w:rPr>
            </w:pPr>
            <w:r w:rsidRPr="00C2315E">
              <w:rPr>
                <w:rFonts w:asciiTheme="minorHAnsi" w:hAnsiTheme="minorHAnsi"/>
                <w:sz w:val="28"/>
                <w:szCs w:val="28"/>
              </w:rPr>
              <w:t>Thema</w:t>
            </w:r>
          </w:p>
        </w:tc>
        <w:tc>
          <w:tcPr>
            <w:tcW w:w="3071" w:type="dxa"/>
            <w:gridSpan w:val="2"/>
          </w:tcPr>
          <w:p w14:paraId="011BC9D4" w14:textId="77777777" w:rsidR="00C2315E" w:rsidRPr="00C2315E" w:rsidRDefault="00C2315E" w:rsidP="007F71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2315E">
              <w:rPr>
                <w:rFonts w:asciiTheme="minorHAnsi" w:hAnsiTheme="minorHAnsi"/>
                <w:b/>
                <w:sz w:val="28"/>
                <w:szCs w:val="28"/>
              </w:rPr>
              <w:t>Arbeiders</w:t>
            </w:r>
          </w:p>
        </w:tc>
        <w:tc>
          <w:tcPr>
            <w:tcW w:w="2971" w:type="dxa"/>
          </w:tcPr>
          <w:p w14:paraId="221A8D57" w14:textId="77777777" w:rsidR="00C2315E" w:rsidRPr="00C2315E" w:rsidRDefault="00C2315E" w:rsidP="007F71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2315E">
              <w:rPr>
                <w:rFonts w:asciiTheme="minorHAnsi" w:hAnsiTheme="minorHAnsi"/>
                <w:b/>
                <w:sz w:val="28"/>
                <w:szCs w:val="28"/>
              </w:rPr>
              <w:t>Bedienden</w:t>
            </w:r>
          </w:p>
        </w:tc>
      </w:tr>
      <w:tr w:rsidR="00C2315E" w:rsidRPr="00C2315E" w14:paraId="7895D39E" w14:textId="77777777" w:rsidTr="002C6547">
        <w:tc>
          <w:tcPr>
            <w:tcW w:w="3020" w:type="dxa"/>
          </w:tcPr>
          <w:p w14:paraId="04DB9E40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Opzegtermijnen</w:t>
            </w:r>
          </w:p>
        </w:tc>
        <w:tc>
          <w:tcPr>
            <w:tcW w:w="3071" w:type="dxa"/>
            <w:gridSpan w:val="2"/>
          </w:tcPr>
          <w:p w14:paraId="14F9DC46" w14:textId="77777777" w:rsidR="00C2315E" w:rsidRPr="002C6547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 xml:space="preserve">Vanaf 01.01.2014 </w:t>
            </w:r>
            <w:r w:rsidRPr="002C6547">
              <w:rPr>
                <w:rFonts w:asciiTheme="minorHAnsi" w:hAnsiTheme="minorHAnsi"/>
              </w:rPr>
              <w:t>WET 03.07.1978</w:t>
            </w:r>
          </w:p>
          <w:p w14:paraId="50842DD7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79DF64B9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Periode tot 31.12.2013:</w:t>
            </w:r>
          </w:p>
          <w:p w14:paraId="3BEDDA08" w14:textId="71EB633D" w:rsidR="00C2315E" w:rsidRPr="00C2315E" w:rsidRDefault="00C2315E" w:rsidP="007F717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t>&lt; 6 m: 28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 m tot &lt; 5 j: 40 weken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5 tot &lt; 10 j: 48 weken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10 tot &lt; 15 j: 64 weken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15 tot &lt; 20 j: 97 weken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20 tot &lt;25 j: 129 weken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vanaf 25 j: 129 weken</w:t>
            </w:r>
          </w:p>
        </w:tc>
        <w:tc>
          <w:tcPr>
            <w:tcW w:w="2971" w:type="dxa"/>
          </w:tcPr>
          <w:p w14:paraId="53229288" w14:textId="77777777" w:rsidR="00C2315E" w:rsidRPr="002C6547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 xml:space="preserve">Vanaf 01.01.2014 </w:t>
            </w:r>
            <w:r w:rsidRPr="002C6547">
              <w:rPr>
                <w:rFonts w:asciiTheme="minorHAnsi" w:hAnsiTheme="minorHAnsi"/>
              </w:rPr>
              <w:t>WET 03.07.1978</w:t>
            </w:r>
          </w:p>
          <w:p w14:paraId="705C4E02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2029A46E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Periode tot 31.12.2013:</w:t>
            </w:r>
            <w:r w:rsidRPr="00C2315E">
              <w:rPr>
                <w:rFonts w:asciiTheme="minorHAnsi" w:hAnsiTheme="minorHAnsi"/>
              </w:rPr>
              <w:t xml:space="preserve"> 3 maand per begonnen schijf van 5 jaar.</w:t>
            </w:r>
          </w:p>
        </w:tc>
      </w:tr>
      <w:tr w:rsidR="00C2315E" w:rsidRPr="00C2315E" w14:paraId="74043BE0" w14:textId="77777777" w:rsidTr="002C6547">
        <w:trPr>
          <w:trHeight w:val="490"/>
        </w:trPr>
        <w:tc>
          <w:tcPr>
            <w:tcW w:w="3020" w:type="dxa"/>
          </w:tcPr>
          <w:p w14:paraId="4678CC1C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Arbeidsduur</w:t>
            </w:r>
          </w:p>
          <w:p w14:paraId="233B3546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Wet arbeidsduur </w:t>
            </w:r>
          </w:p>
        </w:tc>
        <w:tc>
          <w:tcPr>
            <w:tcW w:w="6042" w:type="dxa"/>
            <w:gridSpan w:val="3"/>
          </w:tcPr>
          <w:p w14:paraId="23D3CF8D" w14:textId="2EC20522" w:rsidR="00C2315E" w:rsidRPr="00C2315E" w:rsidRDefault="00C2315E" w:rsidP="007F7177">
            <w:pPr>
              <w:tabs>
                <w:tab w:val="center" w:pos="1402"/>
              </w:tabs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38u00</w:t>
            </w:r>
            <w:r w:rsidRPr="00C2315E">
              <w:rPr>
                <w:rFonts w:asciiTheme="minorHAnsi" w:hAnsiTheme="minorHAnsi"/>
              </w:rPr>
              <w:tab/>
            </w:r>
          </w:p>
          <w:p w14:paraId="70407638" w14:textId="2E1623CE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>Regeling mogelijk met ADV dagen</w:t>
            </w:r>
          </w:p>
        </w:tc>
      </w:tr>
      <w:tr w:rsidR="00C2315E" w:rsidRPr="00C2315E" w14:paraId="1ED73AE2" w14:textId="77777777" w:rsidTr="002C6547">
        <w:tc>
          <w:tcPr>
            <w:tcW w:w="3020" w:type="dxa"/>
            <w:shd w:val="clear" w:color="auto" w:fill="auto"/>
          </w:tcPr>
          <w:p w14:paraId="1E4D1858" w14:textId="77777777" w:rsidR="00C2315E" w:rsidRPr="008E758C" w:rsidRDefault="00C2315E" w:rsidP="00C2315E">
            <w:pPr>
              <w:pStyle w:val="Lijstalinea"/>
              <w:numPr>
                <w:ilvl w:val="0"/>
                <w:numId w:val="4"/>
              </w:numPr>
              <w:shd w:val="clear" w:color="auto" w:fill="C9C9C9" w:themeFill="accent3" w:themeFillTint="99"/>
              <w:rPr>
                <w:rFonts w:cstheme="minorHAnsi"/>
                <w:b/>
              </w:rPr>
            </w:pPr>
            <w:r w:rsidRPr="008E758C">
              <w:rPr>
                <w:rFonts w:cstheme="minorHAnsi"/>
                <w:b/>
              </w:rPr>
              <w:t>Anciënniteitsverlof</w:t>
            </w:r>
            <w:r w:rsidRPr="008E758C">
              <w:rPr>
                <w:rFonts w:cstheme="minorHAnsi"/>
                <w:sz w:val="20"/>
                <w:szCs w:val="20"/>
              </w:rPr>
              <w:t xml:space="preserve">        </w:t>
            </w:r>
          </w:p>
          <w:p w14:paraId="12551CE2" w14:textId="56CC98A6" w:rsidR="00C2315E" w:rsidRPr="008E758C" w:rsidRDefault="00C2315E" w:rsidP="008E758C">
            <w:pPr>
              <w:pStyle w:val="Lijstalinea"/>
              <w:shd w:val="clear" w:color="auto" w:fill="C9C9C9" w:themeFill="accent3" w:themeFillTint="99"/>
              <w:ind w:left="360"/>
              <w:rPr>
                <w:rFonts w:cstheme="minorHAnsi"/>
                <w:b/>
              </w:rPr>
            </w:pPr>
            <w:r w:rsidRPr="008E758C">
              <w:rPr>
                <w:rFonts w:cstheme="minorHAnsi"/>
                <w:sz w:val="20"/>
                <w:szCs w:val="20"/>
              </w:rPr>
              <w:t>cao 2/10/2017 PC 340</w:t>
            </w:r>
          </w:p>
        </w:tc>
        <w:tc>
          <w:tcPr>
            <w:tcW w:w="6042" w:type="dxa"/>
            <w:gridSpan w:val="3"/>
          </w:tcPr>
          <w:p w14:paraId="729BFC48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 xml:space="preserve">Alle werknemers PC 340 </w:t>
            </w:r>
          </w:p>
          <w:p w14:paraId="652A4FC3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Vanaf 01-01-2018</w:t>
            </w:r>
          </w:p>
          <w:p w14:paraId="2342E48D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Vanaf 5 j. tot 9 j. </w:t>
            </w:r>
            <w:proofErr w:type="spellStart"/>
            <w:r w:rsidRPr="00C2315E">
              <w:rPr>
                <w:rFonts w:asciiTheme="minorHAnsi" w:hAnsiTheme="minorHAnsi"/>
              </w:rPr>
              <w:t>anc</w:t>
            </w:r>
            <w:proofErr w:type="spellEnd"/>
            <w:r w:rsidRPr="00C2315E">
              <w:rPr>
                <w:rFonts w:asciiTheme="minorHAnsi" w:hAnsiTheme="minorHAnsi"/>
              </w:rPr>
              <w:t>. 1 dag</w:t>
            </w:r>
          </w:p>
          <w:p w14:paraId="5846C099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Vanaf 10 j. tot 14 j. </w:t>
            </w:r>
            <w:proofErr w:type="spellStart"/>
            <w:r w:rsidRPr="00C2315E">
              <w:rPr>
                <w:rFonts w:asciiTheme="minorHAnsi" w:hAnsiTheme="minorHAnsi"/>
              </w:rPr>
              <w:t>anc</w:t>
            </w:r>
            <w:proofErr w:type="spellEnd"/>
            <w:r w:rsidRPr="00C2315E">
              <w:rPr>
                <w:rFonts w:asciiTheme="minorHAnsi" w:hAnsiTheme="minorHAnsi"/>
              </w:rPr>
              <w:t xml:space="preserve">. 2 </w:t>
            </w:r>
            <w:r>
              <w:rPr>
                <w:rFonts w:asciiTheme="minorHAnsi" w:hAnsiTheme="minorHAnsi"/>
              </w:rPr>
              <w:t>d</w:t>
            </w:r>
            <w:r w:rsidRPr="00C2315E">
              <w:rPr>
                <w:rFonts w:asciiTheme="minorHAnsi" w:hAnsiTheme="minorHAnsi"/>
              </w:rPr>
              <w:t>agen</w:t>
            </w:r>
          </w:p>
          <w:p w14:paraId="2D57A372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Vanaf 15 j. tot 19 j. </w:t>
            </w:r>
            <w:proofErr w:type="spellStart"/>
            <w:r w:rsidRPr="00C2315E">
              <w:rPr>
                <w:rFonts w:asciiTheme="minorHAnsi" w:hAnsiTheme="minorHAnsi"/>
              </w:rPr>
              <w:t>anc</w:t>
            </w:r>
            <w:proofErr w:type="spellEnd"/>
            <w:r w:rsidRPr="00C2315E">
              <w:rPr>
                <w:rFonts w:asciiTheme="minorHAnsi" w:hAnsiTheme="minorHAnsi"/>
              </w:rPr>
              <w:t>. 3 dagen</w:t>
            </w:r>
          </w:p>
          <w:p w14:paraId="16261B8B" w14:textId="7707FDCA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Vanaf 20 j. tot 24 j</w:t>
            </w:r>
            <w:r>
              <w:rPr>
                <w:rFonts w:asciiTheme="minorHAnsi" w:hAnsiTheme="minorHAnsi"/>
              </w:rPr>
              <w:t>.</w:t>
            </w:r>
            <w:r w:rsidRPr="00C2315E">
              <w:rPr>
                <w:rFonts w:asciiTheme="minorHAnsi" w:hAnsiTheme="minorHAnsi"/>
              </w:rPr>
              <w:t xml:space="preserve"> </w:t>
            </w:r>
            <w:proofErr w:type="spellStart"/>
            <w:r w:rsidRPr="00C2315E">
              <w:rPr>
                <w:rFonts w:asciiTheme="minorHAnsi" w:hAnsiTheme="minorHAnsi"/>
              </w:rPr>
              <w:t>anc</w:t>
            </w:r>
            <w:proofErr w:type="spellEnd"/>
            <w:r w:rsidRPr="00C2315E">
              <w:rPr>
                <w:rFonts w:asciiTheme="minorHAnsi" w:hAnsiTheme="minorHAnsi"/>
              </w:rPr>
              <w:t>. 4 dagen</w:t>
            </w:r>
          </w:p>
          <w:p w14:paraId="4EFB4FC7" w14:textId="04C8FB00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Vanaf 25 j</w:t>
            </w:r>
            <w:r>
              <w:rPr>
                <w:rFonts w:asciiTheme="minorHAnsi" w:hAnsiTheme="minorHAnsi"/>
              </w:rPr>
              <w:t>.</w:t>
            </w:r>
            <w:r w:rsidRPr="00C2315E">
              <w:rPr>
                <w:rFonts w:asciiTheme="minorHAnsi" w:hAnsiTheme="minorHAnsi"/>
              </w:rPr>
              <w:t xml:space="preserve"> tot 29 j. </w:t>
            </w:r>
            <w:proofErr w:type="spellStart"/>
            <w:r w:rsidRPr="00C2315E">
              <w:rPr>
                <w:rFonts w:asciiTheme="minorHAnsi" w:hAnsiTheme="minorHAnsi"/>
              </w:rPr>
              <w:t>anc</w:t>
            </w:r>
            <w:proofErr w:type="spellEnd"/>
            <w:r w:rsidRPr="00C2315E">
              <w:rPr>
                <w:rFonts w:asciiTheme="minorHAnsi" w:hAnsiTheme="minorHAnsi"/>
              </w:rPr>
              <w:t>. 5 dagen</w:t>
            </w:r>
          </w:p>
          <w:p w14:paraId="3D6D22A7" w14:textId="1A306C8C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sz w:val="20"/>
                <w:szCs w:val="20"/>
              </w:rPr>
              <w:t>(Oude regeling arbeiders blijft behouden voor arbeiders in dienst op 31/12/2017).</w:t>
            </w:r>
          </w:p>
        </w:tc>
      </w:tr>
      <w:tr w:rsidR="00C2315E" w:rsidRPr="00C2315E" w14:paraId="1256F467" w14:textId="77777777" w:rsidTr="002C6547">
        <w:tc>
          <w:tcPr>
            <w:tcW w:w="3020" w:type="dxa"/>
          </w:tcPr>
          <w:p w14:paraId="4B618866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Syndicale premie (sociaal voordeel)</w:t>
            </w:r>
          </w:p>
          <w:p w14:paraId="29EFE5E4" w14:textId="4761C457" w:rsidR="00C2315E" w:rsidRPr="00C2315E" w:rsidRDefault="00C2315E" w:rsidP="00C2315E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        Cao 05/02/2020</w:t>
            </w:r>
          </w:p>
        </w:tc>
        <w:tc>
          <w:tcPr>
            <w:tcW w:w="6042" w:type="dxa"/>
            <w:gridSpan w:val="3"/>
          </w:tcPr>
          <w:p w14:paraId="56F478AF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Alle werknemers PC340</w:t>
            </w:r>
          </w:p>
          <w:p w14:paraId="3A4D49C7" w14:textId="15D58F69" w:rsidR="00C2315E" w:rsidRPr="002C6547" w:rsidRDefault="00C2315E" w:rsidP="007F7177">
            <w:pPr>
              <w:rPr>
                <w:rFonts w:asciiTheme="minorHAnsi" w:hAnsiTheme="minorHAnsi"/>
                <w:bCs/>
                <w:color w:val="385623" w:themeColor="accent6" w:themeShade="80"/>
              </w:rPr>
            </w:pPr>
            <w:r w:rsidRPr="002C6547">
              <w:rPr>
                <w:rFonts w:asciiTheme="minorHAnsi" w:hAnsiTheme="minorHAnsi"/>
                <w:bCs/>
                <w:color w:val="385623" w:themeColor="accent6" w:themeShade="80"/>
              </w:rPr>
              <w:t xml:space="preserve">145 euro – pro rata deeltijdse </w:t>
            </w:r>
            <w:r w:rsidR="00ED49B2">
              <w:rPr>
                <w:rFonts w:asciiTheme="minorHAnsi" w:hAnsiTheme="minorHAnsi"/>
                <w:bCs/>
                <w:color w:val="385623" w:themeColor="accent6" w:themeShade="80"/>
              </w:rPr>
              <w:t>per jaar</w:t>
            </w:r>
          </w:p>
          <w:p w14:paraId="7BC6BD3E" w14:textId="65FB9AE1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2C6547">
              <w:rPr>
                <w:rFonts w:asciiTheme="minorHAnsi" w:hAnsiTheme="minorHAnsi"/>
                <w:bCs/>
                <w:color w:val="385623" w:themeColor="accent6" w:themeShade="80"/>
              </w:rPr>
              <w:t>12</w:t>
            </w:r>
            <w:r w:rsidR="00ED49B2">
              <w:rPr>
                <w:rFonts w:asciiTheme="minorHAnsi" w:hAnsiTheme="minorHAnsi"/>
                <w:bCs/>
                <w:color w:val="385623" w:themeColor="accent6" w:themeShade="80"/>
              </w:rPr>
              <w:t>,</w:t>
            </w:r>
            <w:r w:rsidRPr="002C6547">
              <w:rPr>
                <w:rFonts w:asciiTheme="minorHAnsi" w:hAnsiTheme="minorHAnsi"/>
                <w:bCs/>
                <w:color w:val="385623" w:themeColor="accent6" w:themeShade="80"/>
              </w:rPr>
              <w:t>083</w:t>
            </w:r>
            <w:r w:rsidR="00ED49B2">
              <w:rPr>
                <w:rFonts w:asciiTheme="minorHAnsi" w:hAnsiTheme="minorHAnsi"/>
                <w:bCs/>
                <w:color w:val="385623" w:themeColor="accent6" w:themeShade="80"/>
              </w:rPr>
              <w:t xml:space="preserve"> euro</w:t>
            </w:r>
            <w:r w:rsidRPr="002C6547">
              <w:rPr>
                <w:rFonts w:asciiTheme="minorHAnsi" w:hAnsiTheme="minorHAnsi"/>
                <w:bCs/>
                <w:color w:val="385623" w:themeColor="accent6" w:themeShade="80"/>
              </w:rPr>
              <w:t xml:space="preserve"> per maand tewerkstelling in referteperiode</w:t>
            </w:r>
          </w:p>
        </w:tc>
      </w:tr>
      <w:tr w:rsidR="00C2315E" w:rsidRPr="00C2315E" w14:paraId="10314806" w14:textId="77777777" w:rsidTr="00ED49B2">
        <w:trPr>
          <w:trHeight w:val="871"/>
        </w:trPr>
        <w:tc>
          <w:tcPr>
            <w:tcW w:w="3020" w:type="dxa"/>
          </w:tcPr>
          <w:p w14:paraId="4849F4EE" w14:textId="77777777" w:rsidR="00C2315E" w:rsidRPr="005F0596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5F0596">
              <w:rPr>
                <w:rFonts w:cstheme="minorHAnsi"/>
                <w:b/>
              </w:rPr>
              <w:t>Functieclassificatie</w:t>
            </w:r>
          </w:p>
          <w:p w14:paraId="20DC8A5C" w14:textId="7FFB2F02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3071" w:type="dxa"/>
            <w:gridSpan w:val="2"/>
          </w:tcPr>
          <w:p w14:paraId="47B4B6CD" w14:textId="0DAABEE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sz w:val="20"/>
                <w:szCs w:val="20"/>
              </w:rPr>
              <w:t xml:space="preserve">Cao            3/7/2014/PC340 - 18/05/2009 </w:t>
            </w:r>
            <w:proofErr w:type="spellStart"/>
            <w:r w:rsidRPr="00C2315E">
              <w:rPr>
                <w:rFonts w:asciiTheme="minorHAnsi" w:hAnsiTheme="minorHAnsi"/>
                <w:sz w:val="20"/>
                <w:szCs w:val="20"/>
              </w:rPr>
              <w:t>PsC</w:t>
            </w:r>
            <w:proofErr w:type="spellEnd"/>
            <w:r w:rsidRPr="00C2315E">
              <w:rPr>
                <w:rFonts w:asciiTheme="minorHAnsi" w:hAnsiTheme="minorHAnsi"/>
                <w:sz w:val="20"/>
                <w:szCs w:val="20"/>
              </w:rPr>
              <w:t xml:space="preserve"> 128.06</w:t>
            </w:r>
          </w:p>
          <w:p w14:paraId="714D1094" w14:textId="2E7530F3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Beroepen klasse in bijlage – </w:t>
            </w:r>
          </w:p>
        </w:tc>
        <w:tc>
          <w:tcPr>
            <w:tcW w:w="2971" w:type="dxa"/>
          </w:tcPr>
          <w:p w14:paraId="01FCD5C3" w14:textId="327BC8F2" w:rsidR="00C2315E" w:rsidRPr="00C2315E" w:rsidRDefault="00C2315E" w:rsidP="00C2315E">
            <w:pPr>
              <w:pStyle w:val="Lijstalinea"/>
              <w:ind w:left="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23/10/2014 PC340</w:t>
            </w:r>
          </w:p>
          <w:p w14:paraId="020836F7" w14:textId="3CEB6B03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</w:rPr>
              <w:t>Functieclassificatie: PC 200 – beroepsindeling in 4 klassen</w:t>
            </w:r>
            <w:r w:rsidRPr="00C2315E"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</w:tr>
      <w:tr w:rsidR="00C2315E" w:rsidRPr="00C2315E" w14:paraId="2F07DBB1" w14:textId="77777777" w:rsidTr="002C6547">
        <w:tc>
          <w:tcPr>
            <w:tcW w:w="3020" w:type="dxa"/>
          </w:tcPr>
          <w:p w14:paraId="439ADEBC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Index aanpassing lonen en wedden</w:t>
            </w:r>
          </w:p>
          <w:p w14:paraId="22D6F1CA" w14:textId="5FACF744" w:rsidR="00C2315E" w:rsidRPr="00C34C0D" w:rsidRDefault="00C2315E" w:rsidP="00C34C0D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14:paraId="36A2DF91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lastRenderedPageBreak/>
              <w:t>Per kwartaal</w:t>
            </w:r>
          </w:p>
          <w:p w14:paraId="7D95DB68" w14:textId="5DDD77D4" w:rsidR="00C2315E" w:rsidRPr="00C2315E" w:rsidRDefault="00C34C0D" w:rsidP="00C23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2315E">
              <w:rPr>
                <w:sz w:val="20"/>
                <w:szCs w:val="20"/>
              </w:rPr>
              <w:t>Cao 27/11/2017 PC340</w:t>
            </w:r>
          </w:p>
        </w:tc>
        <w:tc>
          <w:tcPr>
            <w:tcW w:w="2971" w:type="dxa"/>
          </w:tcPr>
          <w:p w14:paraId="53E8566E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Jaarlijks</w:t>
            </w:r>
          </w:p>
          <w:p w14:paraId="227CF676" w14:textId="4AF0201A" w:rsidR="00C2315E" w:rsidRPr="00C2315E" w:rsidRDefault="00C34C0D" w:rsidP="007F7177">
            <w:pPr>
              <w:rPr>
                <w:rFonts w:asciiTheme="minorHAnsi" w:hAnsiTheme="minorHAnsi"/>
                <w:b/>
              </w:rPr>
            </w:pPr>
            <w:r w:rsidRPr="00C2315E">
              <w:rPr>
                <w:sz w:val="20"/>
                <w:szCs w:val="20"/>
              </w:rPr>
              <w:t xml:space="preserve">Cao 23/10/2014 PC340 +Cao </w:t>
            </w:r>
            <w:r w:rsidRPr="00C2315E">
              <w:rPr>
                <w:sz w:val="20"/>
                <w:szCs w:val="20"/>
              </w:rPr>
              <w:lastRenderedPageBreak/>
              <w:t>05/02/2020</w:t>
            </w:r>
          </w:p>
        </w:tc>
      </w:tr>
      <w:tr w:rsidR="00C2315E" w:rsidRPr="00C2315E" w14:paraId="7DEF5E53" w14:textId="77777777" w:rsidTr="002C6547">
        <w:tc>
          <w:tcPr>
            <w:tcW w:w="3020" w:type="dxa"/>
          </w:tcPr>
          <w:p w14:paraId="6FF8840F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lastRenderedPageBreak/>
              <w:t>EC cheques</w:t>
            </w:r>
          </w:p>
          <w:p w14:paraId="2BEF1755" w14:textId="77777777" w:rsidR="00C2315E" w:rsidRPr="00C2315E" w:rsidRDefault="00C2315E" w:rsidP="007F7177">
            <w:pPr>
              <w:pStyle w:val="Lijstalinea"/>
              <w:ind w:left="643"/>
              <w:rPr>
                <w:rFonts w:cstheme="minorHAnsi"/>
              </w:rPr>
            </w:pPr>
            <w:r w:rsidRPr="00C2315E">
              <w:rPr>
                <w:rFonts w:cstheme="minorHAnsi"/>
              </w:rPr>
              <w:t>cao 05/02/2020</w:t>
            </w:r>
          </w:p>
          <w:p w14:paraId="0E5ED04E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2" w:type="dxa"/>
            <w:gridSpan w:val="3"/>
          </w:tcPr>
          <w:p w14:paraId="6669EB31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Alle werknemers PC 340</w:t>
            </w:r>
          </w:p>
          <w:p w14:paraId="0870B31C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 </w:t>
            </w:r>
          </w:p>
          <w:p w14:paraId="45AC4C13" w14:textId="64E232CA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Vanaf 01-07-2018:  250 euro per jaar</w:t>
            </w:r>
            <w:r w:rsidRPr="00C2315E">
              <w:rPr>
                <w:rFonts w:asciiTheme="minorHAnsi" w:hAnsiTheme="minorHAnsi"/>
              </w:rPr>
              <w:tab/>
            </w:r>
            <w:r w:rsidRPr="00C2315E">
              <w:rPr>
                <w:rFonts w:asciiTheme="minorHAnsi" w:hAnsiTheme="minorHAnsi"/>
              </w:rPr>
              <w:tab/>
            </w:r>
            <w:r w:rsidRPr="00C2315E">
              <w:rPr>
                <w:rFonts w:asciiTheme="minorHAnsi" w:hAnsiTheme="minorHAnsi"/>
              </w:rPr>
              <w:tab/>
            </w:r>
          </w:p>
        </w:tc>
      </w:tr>
      <w:tr w:rsidR="00C2315E" w:rsidRPr="00C2315E" w14:paraId="197C52B2" w14:textId="77777777" w:rsidTr="002C6547">
        <w:tc>
          <w:tcPr>
            <w:tcW w:w="3020" w:type="dxa"/>
          </w:tcPr>
          <w:p w14:paraId="72D3AF75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MC cheques</w:t>
            </w:r>
          </w:p>
        </w:tc>
        <w:tc>
          <w:tcPr>
            <w:tcW w:w="3071" w:type="dxa"/>
            <w:gridSpan w:val="2"/>
          </w:tcPr>
          <w:p w14:paraId="7F5DDA7E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Geen sectorale regeling</w:t>
            </w:r>
          </w:p>
        </w:tc>
        <w:tc>
          <w:tcPr>
            <w:tcW w:w="2971" w:type="dxa"/>
          </w:tcPr>
          <w:p w14:paraId="6905AAF4" w14:textId="1A0F7ABF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Geen sectorale regeling</w:t>
            </w:r>
          </w:p>
        </w:tc>
      </w:tr>
      <w:tr w:rsidR="00C2315E" w:rsidRPr="00C2315E" w14:paraId="72936F31" w14:textId="77777777" w:rsidTr="002C6547">
        <w:trPr>
          <w:trHeight w:val="600"/>
        </w:trPr>
        <w:tc>
          <w:tcPr>
            <w:tcW w:w="3020" w:type="dxa"/>
          </w:tcPr>
          <w:p w14:paraId="4C363CB0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Syndicale vorming</w:t>
            </w:r>
          </w:p>
          <w:p w14:paraId="6DE72A4D" w14:textId="7052F53C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27/06/2017</w:t>
            </w:r>
          </w:p>
        </w:tc>
        <w:tc>
          <w:tcPr>
            <w:tcW w:w="6042" w:type="dxa"/>
            <w:gridSpan w:val="3"/>
          </w:tcPr>
          <w:p w14:paraId="584EC129" w14:textId="77777777" w:rsidR="00C2315E" w:rsidRPr="00C2315E" w:rsidRDefault="00C2315E" w:rsidP="00C2315E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Alle werknemers PC 340</w:t>
            </w:r>
          </w:p>
          <w:p w14:paraId="1F7F52AD" w14:textId="26B75215" w:rsidR="00C2315E" w:rsidRPr="00C2315E" w:rsidRDefault="00C2315E" w:rsidP="00C2315E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3 dagen per jaar per effectief mandaat OR, CPBW en SA</w:t>
            </w:r>
          </w:p>
        </w:tc>
      </w:tr>
      <w:tr w:rsidR="00C2315E" w:rsidRPr="00C2315E" w14:paraId="560B176A" w14:textId="77777777" w:rsidTr="002C6547">
        <w:trPr>
          <w:trHeight w:val="3128"/>
        </w:trPr>
        <w:tc>
          <w:tcPr>
            <w:tcW w:w="3020" w:type="dxa"/>
          </w:tcPr>
          <w:p w14:paraId="13E03203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Eindejaarspremie</w:t>
            </w:r>
          </w:p>
          <w:p w14:paraId="1AEB6446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Arbeiders: Cao:18/05/2009 </w:t>
            </w:r>
            <w:proofErr w:type="spellStart"/>
            <w:r w:rsidRPr="00C2315E">
              <w:rPr>
                <w:rFonts w:cstheme="minorHAnsi"/>
                <w:sz w:val="20"/>
                <w:szCs w:val="20"/>
              </w:rPr>
              <w:t>PsC</w:t>
            </w:r>
            <w:proofErr w:type="spellEnd"/>
            <w:r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53729A56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b/>
              </w:rPr>
            </w:pPr>
            <w:r w:rsidRPr="00C2315E">
              <w:rPr>
                <w:rFonts w:cstheme="minorHAnsi"/>
                <w:sz w:val="20"/>
                <w:szCs w:val="20"/>
              </w:rPr>
              <w:t>Bedienden: Cao 23/10/2014</w:t>
            </w:r>
          </w:p>
        </w:tc>
        <w:tc>
          <w:tcPr>
            <w:tcW w:w="3071" w:type="dxa"/>
            <w:gridSpan w:val="2"/>
          </w:tcPr>
          <w:p w14:paraId="4AA07BC2" w14:textId="77777777" w:rsidR="00C2315E" w:rsidRPr="00C2315E" w:rsidRDefault="00C2315E" w:rsidP="007F7177">
            <w:pPr>
              <w:spacing w:after="24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2315E">
              <w:rPr>
                <w:rFonts w:asciiTheme="minorHAnsi" w:hAnsiTheme="minorHAnsi"/>
                <w:color w:val="000000"/>
                <w:sz w:val="20"/>
                <w:szCs w:val="20"/>
              </w:rPr>
              <w:t>8,33% van het loon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Referteperiode: 01/12/X tot 30/11/Y 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Pro rata 1/12 naargelang aantal maanden in onderneming</w:t>
            </w:r>
          </w:p>
          <w:p w14:paraId="09B8AE33" w14:textId="77777777" w:rsidR="00C2315E" w:rsidRPr="00C2315E" w:rsidRDefault="00C2315E" w:rsidP="007F7177">
            <w:pPr>
              <w:spacing w:after="240"/>
              <w:rPr>
                <w:rFonts w:asciiTheme="minorHAnsi" w:hAnsiTheme="minorHAnsi"/>
                <w:color w:val="385623" w:themeColor="accent6" w:themeShade="80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Gelijkstellingen: • Ziekte  of ongeval:  4 m (± 60d) • Zwangerschap: 4 m • Gedeeltelijke of toevallige onvrijwillige werkloosheid, economische werkloosheid, </w:t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  <w:t>(enkel voor minimum gewaarborgde eindejaarspremie)</w:t>
            </w:r>
          </w:p>
          <w:p w14:paraId="0CFFA383" w14:textId="77777777" w:rsidR="00C2315E" w:rsidRPr="00C2315E" w:rsidRDefault="00C2315E" w:rsidP="007F7177">
            <w:pPr>
              <w:spacing w:after="240"/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>Hele periode  Sociaal verlof (tijdskrediet, landingsbanen….): niet gelijkgesteld</w:t>
            </w:r>
          </w:p>
        </w:tc>
        <w:tc>
          <w:tcPr>
            <w:tcW w:w="2971" w:type="dxa"/>
          </w:tcPr>
          <w:p w14:paraId="4F017F47" w14:textId="77777777" w:rsidR="00C2315E" w:rsidRPr="00C2315E" w:rsidRDefault="00C2315E" w:rsidP="007F7177">
            <w:pPr>
              <w:spacing w:after="24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2315E">
              <w:rPr>
                <w:rFonts w:asciiTheme="minorHAnsi" w:hAnsiTheme="minorHAnsi"/>
                <w:color w:val="000000"/>
                <w:sz w:val="20"/>
                <w:szCs w:val="20"/>
              </w:rPr>
              <w:t>100 % Maandloon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Referteperiode: 1/1/X-31/12/X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Min. 6 m anciënniteit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Pro rata in geval van: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Anciënniteit  6 – 12 m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Gepensioneerd of bruggepensioneerd en min. 6 m    anciënniteit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Zelf ontslag &amp; min. 5 jaar anciënniteit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Contract bepaalde duur  min. 6 m</w:t>
            </w:r>
          </w:p>
          <w:p w14:paraId="077CB3D1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</w:tc>
      </w:tr>
      <w:tr w:rsidR="00C2315E" w:rsidRPr="00C2315E" w14:paraId="3E658E73" w14:textId="77777777" w:rsidTr="002C6547">
        <w:tc>
          <w:tcPr>
            <w:tcW w:w="3020" w:type="dxa"/>
          </w:tcPr>
          <w:p w14:paraId="028E2A15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Werkgeversbijdrage Fonds voor bestaanszekerheid</w:t>
            </w:r>
          </w:p>
          <w:p w14:paraId="6F6BF0DF" w14:textId="73680431" w:rsidR="00C2315E" w:rsidRPr="00C2315E" w:rsidRDefault="00C2315E" w:rsidP="00C2315E">
            <w:pPr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  <w:t>CAO 12/10/2020/PC340</w:t>
            </w:r>
          </w:p>
        </w:tc>
        <w:tc>
          <w:tcPr>
            <w:tcW w:w="3071" w:type="dxa"/>
            <w:gridSpan w:val="2"/>
          </w:tcPr>
          <w:p w14:paraId="177644C0" w14:textId="11731402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Vanaf 01-07-2020 – 30-06-2021 : 0.30%</w:t>
            </w:r>
          </w:p>
          <w:p w14:paraId="2F384A13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1D7E89F4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Risicogroepen: 0.10%</w:t>
            </w:r>
          </w:p>
        </w:tc>
        <w:tc>
          <w:tcPr>
            <w:tcW w:w="2971" w:type="dxa"/>
          </w:tcPr>
          <w:p w14:paraId="1A2E0BCD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Vanaf 01-07-2020 – 30-06-2021: 0.30%</w:t>
            </w:r>
          </w:p>
          <w:p w14:paraId="7387761C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2ECB0AAE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Risicogroepen: 0.10%</w:t>
            </w:r>
          </w:p>
        </w:tc>
      </w:tr>
      <w:tr w:rsidR="00C2315E" w:rsidRPr="00C2315E" w14:paraId="683D6516" w14:textId="77777777" w:rsidTr="002C6547">
        <w:tc>
          <w:tcPr>
            <w:tcW w:w="3020" w:type="dxa"/>
          </w:tcPr>
          <w:p w14:paraId="57AE27F4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Vakantiegeld</w:t>
            </w:r>
          </w:p>
        </w:tc>
        <w:tc>
          <w:tcPr>
            <w:tcW w:w="3071" w:type="dxa"/>
            <w:gridSpan w:val="2"/>
          </w:tcPr>
          <w:p w14:paraId="58E5985C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Wettelijke regeling RJV</w:t>
            </w:r>
          </w:p>
        </w:tc>
        <w:tc>
          <w:tcPr>
            <w:tcW w:w="2971" w:type="dxa"/>
          </w:tcPr>
          <w:p w14:paraId="126C852A" w14:textId="65865308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Werkgever: enkel en dubbel</w:t>
            </w:r>
          </w:p>
        </w:tc>
      </w:tr>
      <w:tr w:rsidR="00C2315E" w:rsidRPr="00C2315E" w14:paraId="143753E3" w14:textId="77777777" w:rsidTr="002C6547">
        <w:tc>
          <w:tcPr>
            <w:tcW w:w="3020" w:type="dxa"/>
          </w:tcPr>
          <w:p w14:paraId="5F7DD652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Vergoeding bij economische werkloosheid (FBZ)</w:t>
            </w:r>
          </w:p>
          <w:p w14:paraId="7993F40F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2"/>
          </w:tcPr>
          <w:p w14:paraId="6C4D5262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€ </w:t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</w:rPr>
              <w:t>18,9340</w:t>
            </w:r>
            <w:r w:rsidRPr="00C2315E">
              <w:rPr>
                <w:rFonts w:asciiTheme="minorHAnsi" w:hAnsiTheme="minorHAnsi"/>
                <w:color w:val="385623" w:themeColor="accent6" w:themeShade="80"/>
              </w:rPr>
              <w:t xml:space="preserve"> </w:t>
            </w:r>
            <w:r w:rsidRPr="00C2315E">
              <w:rPr>
                <w:rFonts w:asciiTheme="minorHAnsi" w:hAnsiTheme="minorHAnsi"/>
              </w:rPr>
              <w:t xml:space="preserve"> (netto) per dag  </w:t>
            </w:r>
          </w:p>
          <w:p w14:paraId="53AE1DDB" w14:textId="645DED0B" w:rsidR="00C2315E" w:rsidRPr="00C2315E" w:rsidRDefault="00C2315E" w:rsidP="007F7177">
            <w:pPr>
              <w:rPr>
                <w:rFonts w:asciiTheme="minorHAnsi" w:hAnsiTheme="minorHAnsi"/>
                <w:b/>
                <w:color w:val="385623" w:themeColor="accent6" w:themeShade="80"/>
              </w:rPr>
            </w:pPr>
            <w:r w:rsidRPr="00C2315E">
              <w:rPr>
                <w:rFonts w:asciiTheme="minorHAnsi" w:hAnsiTheme="minorHAnsi"/>
              </w:rPr>
              <w:t xml:space="preserve">Volledige, gedeeltelijke en tijdelijke werkloosheid - onderhevig aan indexaanpassing </w:t>
            </w:r>
            <w:r w:rsidRPr="00C2315E">
              <w:rPr>
                <w:rFonts w:asciiTheme="minorHAnsi" w:hAnsiTheme="minorHAnsi"/>
                <w:b/>
              </w:rPr>
              <w:t>(</w:t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</w:rPr>
              <w:t>enkel voor arbeiders in dienst vóór 01-04-2014)</w:t>
            </w:r>
          </w:p>
        </w:tc>
        <w:tc>
          <w:tcPr>
            <w:tcW w:w="2971" w:type="dxa"/>
          </w:tcPr>
          <w:p w14:paraId="252193FF" w14:textId="06D3535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Geen regeling </w:t>
            </w:r>
          </w:p>
        </w:tc>
      </w:tr>
      <w:tr w:rsidR="00C2315E" w:rsidRPr="00C2315E" w14:paraId="37F5F3F6" w14:textId="77777777" w:rsidTr="002C6547">
        <w:tc>
          <w:tcPr>
            <w:tcW w:w="3020" w:type="dxa"/>
          </w:tcPr>
          <w:p w14:paraId="11F5F39A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Kort verzuim</w:t>
            </w:r>
          </w:p>
          <w:p w14:paraId="238F10AC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Arbeiders: Cao 18/05/2009 </w:t>
            </w:r>
            <w:proofErr w:type="spellStart"/>
            <w:r w:rsidRPr="00C2315E">
              <w:rPr>
                <w:rFonts w:cstheme="minorHAnsi"/>
                <w:sz w:val="20"/>
                <w:szCs w:val="20"/>
              </w:rPr>
              <w:t>PsC</w:t>
            </w:r>
            <w:proofErr w:type="spellEnd"/>
            <w:r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427F5307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b/>
              </w:rPr>
            </w:pPr>
            <w:r w:rsidRPr="00C2315E">
              <w:rPr>
                <w:rFonts w:cstheme="minorHAnsi"/>
                <w:sz w:val="20"/>
                <w:szCs w:val="20"/>
              </w:rPr>
              <w:t>Bedienden: Cao 23/10/2014</w:t>
            </w:r>
          </w:p>
        </w:tc>
        <w:tc>
          <w:tcPr>
            <w:tcW w:w="3071" w:type="dxa"/>
            <w:gridSpan w:val="2"/>
          </w:tcPr>
          <w:p w14:paraId="2145C5F1" w14:textId="6B474DC9" w:rsidR="00C2315E" w:rsidRPr="00C2315E" w:rsidRDefault="00C2315E" w:rsidP="007F717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t>- huwelijk WN : 3d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huwelijk kind WN of aanverwant : dag zelf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priesterwijding of intrede klooster : dag zelf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</w:rPr>
              <w:t>- geboorte kind WN :15 dagen vanaf 01-01-2021)</w:t>
            </w:r>
            <w:r w:rsidRPr="00C2315E">
              <w:rPr>
                <w:rFonts w:asciiTheme="minorHAnsi" w:hAnsiTheme="minorHAnsi"/>
                <w:color w:val="385623" w:themeColor="accent6" w:themeShade="80"/>
                <w:sz w:val="16"/>
                <w:szCs w:val="16"/>
              </w:rPr>
              <w:br/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t>- overlijden 1e lijn : 3d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overlijden inwonend familielid : 2d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overlijden niet inwonende familie : dag zelf</w:t>
            </w:r>
            <w:r w:rsidRPr="00C2315E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plechtige communie/vrijzinnige jeugd : 1 dag</w:t>
            </w:r>
          </w:p>
        </w:tc>
        <w:tc>
          <w:tcPr>
            <w:tcW w:w="2971" w:type="dxa"/>
          </w:tcPr>
          <w:p w14:paraId="5B0DB56D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PC 200</w:t>
            </w:r>
          </w:p>
        </w:tc>
      </w:tr>
      <w:tr w:rsidR="00C2315E" w:rsidRPr="00C2315E" w14:paraId="52659173" w14:textId="77777777" w:rsidTr="002C6547">
        <w:tc>
          <w:tcPr>
            <w:tcW w:w="3020" w:type="dxa"/>
          </w:tcPr>
          <w:p w14:paraId="4162347A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SWT (Brugpensioen)</w:t>
            </w:r>
          </w:p>
          <w:p w14:paraId="6F84154B" w14:textId="77777777" w:rsidR="00C2315E" w:rsidRPr="00C2315E" w:rsidRDefault="00C2315E" w:rsidP="007F7177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</w:rPr>
              <w:t>cao 8/01/2020 –PC 340</w:t>
            </w:r>
          </w:p>
          <w:p w14:paraId="3931CA71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2" w:type="dxa"/>
            <w:gridSpan w:val="3"/>
          </w:tcPr>
          <w:p w14:paraId="3621C5B5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Zwaar beroep:</w:t>
            </w:r>
            <w:r w:rsidRPr="00C2315E">
              <w:rPr>
                <w:rFonts w:asciiTheme="minorHAnsi" w:hAnsiTheme="minorHAnsi"/>
              </w:rPr>
              <w:t xml:space="preserve"> voorwaarden cao NAR nr. 130-131-138-139-132-140</w:t>
            </w:r>
          </w:p>
          <w:p w14:paraId="48AA9010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Lange loopbaan:</w:t>
            </w:r>
            <w:r w:rsidRPr="00C2315E">
              <w:rPr>
                <w:rFonts w:asciiTheme="minorHAnsi" w:hAnsiTheme="minorHAnsi"/>
              </w:rPr>
              <w:t xml:space="preserve"> Voorwaarden cao NAR nr. 134-135-141-142</w:t>
            </w:r>
          </w:p>
        </w:tc>
      </w:tr>
      <w:tr w:rsidR="00C2315E" w:rsidRPr="00C2315E" w14:paraId="04A2638A" w14:textId="77777777" w:rsidTr="002C6547">
        <w:tc>
          <w:tcPr>
            <w:tcW w:w="3020" w:type="dxa"/>
          </w:tcPr>
          <w:p w14:paraId="49D38F5F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Tijdskrediet en landingsbanen</w:t>
            </w:r>
          </w:p>
          <w:p w14:paraId="543006BA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8/01/2020 + akkoord premie Vlaams gewest 08/01/2020</w:t>
            </w:r>
          </w:p>
          <w:p w14:paraId="517EF7E5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</w:p>
          <w:p w14:paraId="0EF8DC5E" w14:textId="77777777" w:rsidR="00C2315E" w:rsidRPr="00C2315E" w:rsidRDefault="00C2315E" w:rsidP="007F7177">
            <w:pPr>
              <w:pStyle w:val="Lijstalinea"/>
              <w:rPr>
                <w:rFonts w:cstheme="minorHAnsi"/>
              </w:rPr>
            </w:pPr>
          </w:p>
        </w:tc>
        <w:tc>
          <w:tcPr>
            <w:tcW w:w="6042" w:type="dxa"/>
            <w:gridSpan w:val="3"/>
          </w:tcPr>
          <w:p w14:paraId="0F91B543" w14:textId="77777777" w:rsidR="00C2315E" w:rsidRPr="00C2315E" w:rsidRDefault="00C2315E" w:rsidP="007F7177">
            <w:pPr>
              <w:jc w:val="both"/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Tijdskrediet: Voltijds – halftijds</w:t>
            </w:r>
          </w:p>
          <w:p w14:paraId="63E38F99" w14:textId="77777777" w:rsidR="00C2315E" w:rsidRPr="00C2315E" w:rsidRDefault="00C2315E" w:rsidP="007F7177">
            <w:pPr>
              <w:jc w:val="both"/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Voorwaarden Cao nr. 103-137 NAR</w:t>
            </w:r>
          </w:p>
          <w:p w14:paraId="2C08CCA1" w14:textId="77777777" w:rsidR="00C2315E" w:rsidRPr="00C2315E" w:rsidRDefault="00C2315E" w:rsidP="007F7177">
            <w:pPr>
              <w:jc w:val="both"/>
              <w:rPr>
                <w:rFonts w:asciiTheme="minorHAnsi" w:hAnsiTheme="minorHAnsi"/>
              </w:rPr>
            </w:pPr>
          </w:p>
          <w:p w14:paraId="689F137A" w14:textId="77777777" w:rsidR="00C2315E" w:rsidRPr="00C2315E" w:rsidRDefault="00C2315E" w:rsidP="007F7177">
            <w:pPr>
              <w:jc w:val="both"/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Landingsbanen:</w:t>
            </w:r>
          </w:p>
          <w:p w14:paraId="39BB2B1A" w14:textId="77777777" w:rsidR="00C2315E" w:rsidRPr="00C2315E" w:rsidRDefault="00C2315E" w:rsidP="007F7177">
            <w:pPr>
              <w:jc w:val="both"/>
              <w:rPr>
                <w:rFonts w:asciiTheme="minorHAnsi" w:hAnsiTheme="minorHAnsi"/>
                <w:b/>
                <w:color w:val="385623" w:themeColor="accent6" w:themeShade="80"/>
              </w:rPr>
            </w:pPr>
            <w:r w:rsidRPr="00C2315E">
              <w:rPr>
                <w:rFonts w:asciiTheme="minorHAnsi" w:hAnsiTheme="minorHAnsi"/>
                <w:b/>
                <w:color w:val="385623" w:themeColor="accent6" w:themeShade="80"/>
              </w:rPr>
              <w:t>Tijdskrediet: Halftijds of 1/5 – leeftijd 55/57 jaar  (vervallen op 31-12-2020 – andere voorwaarden blijven onveranderd tot 30-06-2021)</w:t>
            </w:r>
          </w:p>
          <w:p w14:paraId="5C7160FB" w14:textId="77777777" w:rsidR="00C2315E" w:rsidRPr="00C2315E" w:rsidRDefault="00C2315E" w:rsidP="007F7177">
            <w:pPr>
              <w:jc w:val="both"/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Voorwaarden: Cao nr. 103-137 NAR</w:t>
            </w:r>
          </w:p>
        </w:tc>
      </w:tr>
      <w:tr w:rsidR="00C2315E" w:rsidRPr="00C2315E" w14:paraId="0F20DECC" w14:textId="77777777" w:rsidTr="002C6547">
        <w:tc>
          <w:tcPr>
            <w:tcW w:w="3020" w:type="dxa"/>
          </w:tcPr>
          <w:p w14:paraId="4EF36253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Werkzekerheid</w:t>
            </w:r>
          </w:p>
          <w:p w14:paraId="6A0FF094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Arbeiders: Cao 18/05/2009 </w:t>
            </w:r>
            <w:proofErr w:type="spellStart"/>
            <w:r w:rsidRPr="00C2315E">
              <w:rPr>
                <w:rFonts w:cstheme="minorHAnsi"/>
                <w:sz w:val="20"/>
                <w:szCs w:val="20"/>
              </w:rPr>
              <w:t>PsC</w:t>
            </w:r>
            <w:proofErr w:type="spellEnd"/>
            <w:r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008D4339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2"/>
          </w:tcPr>
          <w:p w14:paraId="4F09C1A0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Bij ontslag ten gevolge van voortdurende werkloosheid, ontslagpremie te betalen:  17 euro</w:t>
            </w:r>
          </w:p>
          <w:p w14:paraId="44560485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Anciënniteit  Aantal dagen </w:t>
            </w:r>
          </w:p>
          <w:p w14:paraId="32F843A6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&lt; 1 jaar :               0 </w:t>
            </w:r>
          </w:p>
          <w:p w14:paraId="79480F44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1 – 5 jaar :            50 </w:t>
            </w:r>
          </w:p>
          <w:p w14:paraId="5C7EAD58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6 – 10 jaar :         75 </w:t>
            </w:r>
          </w:p>
          <w:p w14:paraId="02CCFCBD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>Vanaf 11 jaar :    + 3 d/ bijkomend jaar</w:t>
            </w:r>
          </w:p>
          <w:p w14:paraId="0D088421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Te betalen na afloop ontslagtermijn</w:t>
            </w:r>
          </w:p>
        </w:tc>
        <w:tc>
          <w:tcPr>
            <w:tcW w:w="2971" w:type="dxa"/>
          </w:tcPr>
          <w:p w14:paraId="1AC19293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</w:tc>
      </w:tr>
      <w:tr w:rsidR="00C2315E" w:rsidRPr="00C2315E" w14:paraId="209BEE6D" w14:textId="77777777" w:rsidTr="002C6547">
        <w:tc>
          <w:tcPr>
            <w:tcW w:w="3020" w:type="dxa"/>
          </w:tcPr>
          <w:p w14:paraId="2E2AEB74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Bijkomende vormingsinspanningen</w:t>
            </w:r>
          </w:p>
          <w:p w14:paraId="3F978567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van 05/02/2020 PC 340</w:t>
            </w:r>
          </w:p>
          <w:p w14:paraId="32E5861A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b/>
              </w:rPr>
            </w:pPr>
          </w:p>
        </w:tc>
        <w:tc>
          <w:tcPr>
            <w:tcW w:w="6042" w:type="dxa"/>
            <w:gridSpan w:val="3"/>
          </w:tcPr>
          <w:p w14:paraId="7A628857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Participatiegraad aan vorming van sector 5%.</w:t>
            </w:r>
          </w:p>
          <w:p w14:paraId="31157E52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2019-2020: 2 dagen vorming, ondernemingen. ondernemingen +10 minder dan 20 werknemers: 1 dag (vrijgesteld ondernemingen -10 werknemers)</w:t>
            </w:r>
          </w:p>
        </w:tc>
      </w:tr>
      <w:tr w:rsidR="00C2315E" w:rsidRPr="00C2315E" w14:paraId="1C94C59C" w14:textId="77777777" w:rsidTr="002C6547">
        <w:trPr>
          <w:trHeight w:val="1206"/>
        </w:trPr>
        <w:tc>
          <w:tcPr>
            <w:tcW w:w="3020" w:type="dxa"/>
          </w:tcPr>
          <w:p w14:paraId="19168EE3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Woon-werkverkeer</w:t>
            </w:r>
          </w:p>
          <w:p w14:paraId="1174524A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9/11/2015 PC340</w:t>
            </w:r>
          </w:p>
          <w:p w14:paraId="3685A0B9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05/02/2020 PC 340</w:t>
            </w:r>
          </w:p>
          <w:p w14:paraId="3F73A9C1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</w:p>
          <w:p w14:paraId="013E41B2" w14:textId="63E2163B" w:rsidR="00C2315E" w:rsidRPr="00C2315E" w:rsidRDefault="00C2315E" w:rsidP="00D53571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Jaarlijkse aanpassing NMBS</w:t>
            </w:r>
          </w:p>
        </w:tc>
        <w:tc>
          <w:tcPr>
            <w:tcW w:w="6042" w:type="dxa"/>
            <w:gridSpan w:val="3"/>
          </w:tcPr>
          <w:p w14:paraId="56C83CBA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Openbaar vervoermiddel:</w:t>
            </w:r>
            <w:r w:rsidRPr="00C2315E">
              <w:rPr>
                <w:rFonts w:asciiTheme="minorHAnsi" w:hAnsiTheme="minorHAnsi"/>
              </w:rPr>
              <w:t xml:space="preserve"> 100% terugbetaling treinkaart 2</w:t>
            </w:r>
            <w:r w:rsidRPr="00C2315E">
              <w:rPr>
                <w:rFonts w:asciiTheme="minorHAnsi" w:hAnsiTheme="minorHAnsi"/>
                <w:vertAlign w:val="superscript"/>
              </w:rPr>
              <w:t>de</w:t>
            </w:r>
            <w:r w:rsidRPr="00C2315E">
              <w:rPr>
                <w:rFonts w:asciiTheme="minorHAnsi" w:hAnsiTheme="minorHAnsi"/>
              </w:rPr>
              <w:t xml:space="preserve"> klasse</w:t>
            </w:r>
          </w:p>
          <w:p w14:paraId="5ACE9B23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Ander vervoermiddel</w:t>
            </w:r>
            <w:r w:rsidRPr="00C2315E">
              <w:rPr>
                <w:rFonts w:asciiTheme="minorHAnsi" w:hAnsiTheme="minorHAnsi"/>
              </w:rPr>
              <w:t>: 50% terugbetaling treinkaart 2</w:t>
            </w:r>
            <w:r w:rsidRPr="00C2315E">
              <w:rPr>
                <w:rFonts w:asciiTheme="minorHAnsi" w:hAnsiTheme="minorHAnsi"/>
                <w:vertAlign w:val="superscript"/>
              </w:rPr>
              <w:t>de</w:t>
            </w:r>
            <w:r w:rsidRPr="00C2315E">
              <w:rPr>
                <w:rFonts w:asciiTheme="minorHAnsi" w:hAnsiTheme="minorHAnsi"/>
              </w:rPr>
              <w:t xml:space="preserve"> klasse</w:t>
            </w:r>
          </w:p>
          <w:p w14:paraId="43227950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Fietsvergoeding</w:t>
            </w:r>
            <w:r w:rsidRPr="00C2315E">
              <w:rPr>
                <w:rFonts w:asciiTheme="minorHAnsi" w:hAnsiTheme="minorHAnsi"/>
              </w:rPr>
              <w:t>: 0.18 cent p/km</w:t>
            </w:r>
          </w:p>
        </w:tc>
      </w:tr>
      <w:tr w:rsidR="00C2315E" w:rsidRPr="00C2315E" w14:paraId="2D88A93D" w14:textId="77777777" w:rsidTr="002C6547">
        <w:tc>
          <w:tcPr>
            <w:tcW w:w="3020" w:type="dxa"/>
          </w:tcPr>
          <w:p w14:paraId="1670716F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Syndicale afvaardiging</w:t>
            </w:r>
          </w:p>
          <w:p w14:paraId="72BC5E14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van 27/04/2017/PC340</w:t>
            </w:r>
          </w:p>
          <w:p w14:paraId="3F720C4B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154E69CC" w14:textId="77777777" w:rsidR="00C2315E" w:rsidRPr="00C2315E" w:rsidRDefault="00C2315E" w:rsidP="007F7177">
            <w:pPr>
              <w:pStyle w:val="Lijstaline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42" w:type="dxa"/>
            <w:gridSpan w:val="3"/>
          </w:tcPr>
          <w:p w14:paraId="54C9D1F6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&lt; 45 werknemers: geen SA</w:t>
            </w:r>
          </w:p>
          <w:p w14:paraId="5D88ABC6" w14:textId="77777777" w:rsidR="00C2315E" w:rsidRPr="0005668D" w:rsidRDefault="00C2315E" w:rsidP="007F7177">
            <w:pPr>
              <w:rPr>
                <w:rFonts w:asciiTheme="minorHAnsi" w:hAnsiTheme="minorHAnsi"/>
                <w:lang w:val="de-DE"/>
              </w:rPr>
            </w:pPr>
            <w:r w:rsidRPr="0005668D">
              <w:rPr>
                <w:rFonts w:asciiTheme="minorHAnsi" w:hAnsiTheme="minorHAnsi"/>
                <w:lang w:val="de-DE"/>
              </w:rPr>
              <w:t xml:space="preserve">45-69: 2 </w:t>
            </w:r>
            <w:proofErr w:type="spellStart"/>
            <w:r w:rsidRPr="0005668D">
              <w:rPr>
                <w:rFonts w:asciiTheme="minorHAnsi" w:hAnsiTheme="minorHAnsi"/>
                <w:lang w:val="de-DE"/>
              </w:rPr>
              <w:t>mandaten</w:t>
            </w:r>
            <w:proofErr w:type="spellEnd"/>
            <w:r w:rsidRPr="0005668D">
              <w:rPr>
                <w:rFonts w:asciiTheme="minorHAnsi" w:hAnsiTheme="minorHAnsi"/>
                <w:lang w:val="de-DE"/>
              </w:rPr>
              <w:t xml:space="preserve"> (</w:t>
            </w:r>
            <w:proofErr w:type="spellStart"/>
            <w:r w:rsidRPr="0005668D">
              <w:rPr>
                <w:rFonts w:asciiTheme="minorHAnsi" w:hAnsiTheme="minorHAnsi"/>
                <w:lang w:val="de-DE"/>
              </w:rPr>
              <w:t>E+Pl</w:t>
            </w:r>
            <w:proofErr w:type="spellEnd"/>
            <w:r w:rsidRPr="0005668D">
              <w:rPr>
                <w:rFonts w:asciiTheme="minorHAnsi" w:hAnsiTheme="minorHAnsi"/>
                <w:lang w:val="de-DE"/>
              </w:rPr>
              <w:t xml:space="preserve">.) </w:t>
            </w:r>
            <w:proofErr w:type="spellStart"/>
            <w:r w:rsidRPr="0005668D">
              <w:rPr>
                <w:rFonts w:asciiTheme="minorHAnsi" w:hAnsiTheme="minorHAnsi"/>
                <w:lang w:val="de-DE"/>
              </w:rPr>
              <w:t>mits</w:t>
            </w:r>
            <w:proofErr w:type="spellEnd"/>
            <w:r w:rsidRPr="0005668D">
              <w:rPr>
                <w:rFonts w:asciiTheme="minorHAnsi" w:hAnsiTheme="minorHAnsi"/>
                <w:lang w:val="de-DE"/>
              </w:rPr>
              <w:t xml:space="preserve"> 17 </w:t>
            </w:r>
            <w:proofErr w:type="spellStart"/>
            <w:r w:rsidRPr="0005668D">
              <w:rPr>
                <w:rFonts w:asciiTheme="minorHAnsi" w:hAnsiTheme="minorHAnsi"/>
                <w:lang w:val="de-DE"/>
              </w:rPr>
              <w:t>gesyndiceerden</w:t>
            </w:r>
            <w:proofErr w:type="spellEnd"/>
            <w:r w:rsidRPr="0005668D">
              <w:rPr>
                <w:rFonts w:asciiTheme="minorHAnsi" w:hAnsiTheme="minorHAnsi"/>
                <w:lang w:val="de-DE"/>
              </w:rPr>
              <w:t>;</w:t>
            </w:r>
          </w:p>
          <w:p w14:paraId="5F32A9DD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70-99: 3 mandaten mits 25% gesyndiceerden</w:t>
            </w:r>
          </w:p>
          <w:p w14:paraId="0AEC7D1E" w14:textId="7430F670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Maximum 10 afgevaardigden</w:t>
            </w:r>
          </w:p>
        </w:tc>
      </w:tr>
      <w:tr w:rsidR="00C2315E" w:rsidRPr="00C2315E" w14:paraId="638BDA9E" w14:textId="77777777" w:rsidTr="002C6547">
        <w:tc>
          <w:tcPr>
            <w:tcW w:w="3020" w:type="dxa"/>
          </w:tcPr>
          <w:p w14:paraId="6E4EF105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Leeftijdsverlof</w:t>
            </w:r>
          </w:p>
          <w:p w14:paraId="00A45A3A" w14:textId="3996E261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cao 2/10/2017 PC340</w:t>
            </w:r>
          </w:p>
        </w:tc>
        <w:tc>
          <w:tcPr>
            <w:tcW w:w="6042" w:type="dxa"/>
            <w:gridSpan w:val="3"/>
          </w:tcPr>
          <w:p w14:paraId="2AFCF50C" w14:textId="77777777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Vanaf 01/01/2018</w:t>
            </w:r>
          </w:p>
          <w:p w14:paraId="455185EE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Vanaf de leeftijd van 50 jaar 1 dag bijkomend verlof</w:t>
            </w:r>
          </w:p>
        </w:tc>
      </w:tr>
      <w:tr w:rsidR="00C2315E" w:rsidRPr="00C2315E" w14:paraId="524EF19C" w14:textId="77777777" w:rsidTr="002C6547">
        <w:tc>
          <w:tcPr>
            <w:tcW w:w="3020" w:type="dxa"/>
          </w:tcPr>
          <w:p w14:paraId="76133D91" w14:textId="77777777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Lonen en wedden</w:t>
            </w:r>
          </w:p>
          <w:p w14:paraId="5B2DCC80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Akkoord 26/06/2017</w:t>
            </w:r>
          </w:p>
          <w:p w14:paraId="070B28D7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Arbeiders: Cao 18/05/2009 </w:t>
            </w:r>
            <w:proofErr w:type="spellStart"/>
            <w:r w:rsidRPr="00C2315E">
              <w:rPr>
                <w:rFonts w:cstheme="minorHAnsi"/>
                <w:sz w:val="20"/>
                <w:szCs w:val="20"/>
              </w:rPr>
              <w:t>PsC</w:t>
            </w:r>
            <w:proofErr w:type="spellEnd"/>
            <w:r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481E74DD" w14:textId="25B4CFF0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Bedienden: Cao 23/10/2014cao 8/01/2020 PC340</w:t>
            </w:r>
          </w:p>
        </w:tc>
        <w:tc>
          <w:tcPr>
            <w:tcW w:w="3021" w:type="dxa"/>
          </w:tcPr>
          <w:p w14:paraId="53762C02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Loonschaal: 3 categorieën</w:t>
            </w:r>
          </w:p>
          <w:p w14:paraId="77832DE0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Orthopedisch schoeisel:</w:t>
            </w:r>
            <w:r w:rsidRPr="00C2315E">
              <w:rPr>
                <w:rFonts w:asciiTheme="minorHAnsi" w:hAnsiTheme="minorHAnsi"/>
              </w:rPr>
              <w:t xml:space="preserve"> 5 klassen</w:t>
            </w:r>
          </w:p>
          <w:p w14:paraId="7E83F2D1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Prothesen en orthesen:</w:t>
            </w:r>
            <w:r w:rsidRPr="00C2315E">
              <w:rPr>
                <w:rFonts w:asciiTheme="minorHAnsi" w:hAnsiTheme="minorHAnsi"/>
              </w:rPr>
              <w:t xml:space="preserve"> 11 klassen</w:t>
            </w:r>
          </w:p>
          <w:p w14:paraId="5A475EFF" w14:textId="6C776626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 xml:space="preserve">Bandagisten: </w:t>
            </w:r>
            <w:r w:rsidRPr="00C2315E">
              <w:rPr>
                <w:rFonts w:asciiTheme="minorHAnsi" w:hAnsiTheme="minorHAnsi"/>
              </w:rPr>
              <w:t>3 klassen</w:t>
            </w:r>
          </w:p>
          <w:p w14:paraId="4497A235" w14:textId="20809F3D" w:rsidR="00C2315E" w:rsidRPr="00C2315E" w:rsidRDefault="00C2315E" w:rsidP="007F7177">
            <w:pPr>
              <w:rPr>
                <w:rFonts w:asciiTheme="minorHAnsi" w:hAnsiTheme="minorHAnsi"/>
                <w:sz w:val="20"/>
                <w:szCs w:val="20"/>
              </w:rPr>
            </w:pPr>
            <w:r w:rsidRPr="00C2315E">
              <w:rPr>
                <w:rFonts w:asciiTheme="minorHAnsi" w:hAnsiTheme="minorHAnsi"/>
                <w:sz w:val="20"/>
                <w:szCs w:val="20"/>
              </w:rPr>
              <w:t>Lonen worden verhoogd op 01/01/2020 met 0.17 Euro cent + betaling éénmalige premie op 01/02/2020 van 150 Euro</w:t>
            </w:r>
          </w:p>
        </w:tc>
        <w:tc>
          <w:tcPr>
            <w:tcW w:w="3021" w:type="dxa"/>
            <w:gridSpan w:val="2"/>
          </w:tcPr>
          <w:p w14:paraId="0836B761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Weddeschaal: 4 klassen</w:t>
            </w:r>
          </w:p>
          <w:p w14:paraId="3625BBD6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60A3D20A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Basis functieclassificatie PC 200</w:t>
            </w:r>
          </w:p>
          <w:p w14:paraId="07BDA68C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148BCD48" w14:textId="77777777" w:rsidR="00C2315E" w:rsidRPr="00C2315E" w:rsidRDefault="00C2315E" w:rsidP="007F7177">
            <w:pPr>
              <w:rPr>
                <w:rFonts w:asciiTheme="minorHAnsi" w:hAnsiTheme="minorHAnsi"/>
                <w:color w:val="AEAAAA" w:themeColor="background2" w:themeShade="BF"/>
                <w:sz w:val="20"/>
                <w:szCs w:val="20"/>
              </w:rPr>
            </w:pPr>
            <w:r w:rsidRPr="00C2315E">
              <w:rPr>
                <w:rFonts w:asciiTheme="minorHAnsi" w:hAnsiTheme="minorHAnsi"/>
                <w:sz w:val="20"/>
                <w:szCs w:val="20"/>
              </w:rPr>
              <w:t>Wedden worden op 01/01/2020 verhoogd met 25 Euro per maand + betaling éénmalige premie op 01/02/2020 van 150 Euro</w:t>
            </w:r>
          </w:p>
        </w:tc>
      </w:tr>
    </w:tbl>
    <w:p w14:paraId="3997DF30" w14:textId="7EFA0EFB" w:rsidR="00C2315E" w:rsidRDefault="00C2315E" w:rsidP="00C2315E">
      <w:pPr>
        <w:rPr>
          <w:color w:val="AEAAAA" w:themeColor="background2" w:themeShade="BF"/>
        </w:rPr>
      </w:pPr>
    </w:p>
    <w:p w14:paraId="7089EE05" w14:textId="014E9431" w:rsidR="004B16DC" w:rsidRDefault="004B16DC" w:rsidP="004B16DC">
      <w:pPr>
        <w:pStyle w:val="Kop2"/>
      </w:pPr>
      <w:bookmarkStart w:id="2" w:name="_Toc87336857"/>
      <w:r>
        <w:t>Evolutie van lonen</w:t>
      </w:r>
      <w:bookmarkEnd w:id="2"/>
      <w:r>
        <w:t xml:space="preserve"> </w:t>
      </w:r>
    </w:p>
    <w:p w14:paraId="3E97D319" w14:textId="618A41DE" w:rsidR="004B16DC" w:rsidRDefault="004B16DC" w:rsidP="004B16DC"/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1"/>
        <w:gridCol w:w="1782"/>
        <w:gridCol w:w="1783"/>
        <w:gridCol w:w="1783"/>
        <w:gridCol w:w="1783"/>
      </w:tblGrid>
      <w:tr w:rsidR="004B16DC" w14:paraId="3CB50314" w14:textId="2F0E7B85" w:rsidTr="004B16DC">
        <w:tc>
          <w:tcPr>
            <w:tcW w:w="1931" w:type="dxa"/>
          </w:tcPr>
          <w:p w14:paraId="6720DC2A" w14:textId="77777777" w:rsidR="004B16DC" w:rsidRDefault="004B16DC" w:rsidP="004B16DC">
            <w:pPr>
              <w:jc w:val="center"/>
            </w:pPr>
          </w:p>
        </w:tc>
        <w:tc>
          <w:tcPr>
            <w:tcW w:w="3565" w:type="dxa"/>
            <w:gridSpan w:val="2"/>
          </w:tcPr>
          <w:p w14:paraId="2D9DF9FD" w14:textId="7AFD8D0E" w:rsidR="004B16DC" w:rsidRDefault="004B16DC" w:rsidP="004B16DC">
            <w:pPr>
              <w:jc w:val="center"/>
            </w:pPr>
            <w:r>
              <w:t>Arbeiders</w:t>
            </w:r>
          </w:p>
        </w:tc>
        <w:tc>
          <w:tcPr>
            <w:tcW w:w="3566" w:type="dxa"/>
            <w:gridSpan w:val="2"/>
          </w:tcPr>
          <w:p w14:paraId="59A568D8" w14:textId="4363BB8D" w:rsidR="004B16DC" w:rsidRDefault="004B16DC" w:rsidP="004B16DC">
            <w:pPr>
              <w:jc w:val="center"/>
            </w:pPr>
            <w:r>
              <w:t>Bedienden</w:t>
            </w:r>
          </w:p>
        </w:tc>
      </w:tr>
      <w:tr w:rsidR="004B16DC" w14:paraId="25D0658F" w14:textId="39B403E8" w:rsidTr="004B16DC">
        <w:tc>
          <w:tcPr>
            <w:tcW w:w="1931" w:type="dxa"/>
          </w:tcPr>
          <w:p w14:paraId="7F5EF0E2" w14:textId="77777777" w:rsidR="004B16DC" w:rsidRDefault="004B16DC" w:rsidP="004B16DC">
            <w:pPr>
              <w:jc w:val="center"/>
            </w:pPr>
          </w:p>
        </w:tc>
        <w:tc>
          <w:tcPr>
            <w:tcW w:w="1782" w:type="dxa"/>
          </w:tcPr>
          <w:p w14:paraId="784BF799" w14:textId="760CAC68" w:rsidR="004B16DC" w:rsidRDefault="004B16DC" w:rsidP="004B16DC">
            <w:pPr>
              <w:jc w:val="center"/>
            </w:pPr>
            <w:r>
              <w:t>Indexering</w:t>
            </w:r>
          </w:p>
        </w:tc>
        <w:tc>
          <w:tcPr>
            <w:tcW w:w="1783" w:type="dxa"/>
          </w:tcPr>
          <w:p w14:paraId="15669F32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1CF60953" w14:textId="641EEACF" w:rsidR="004B16DC" w:rsidRDefault="004B16DC" w:rsidP="004B16DC">
            <w:pPr>
              <w:jc w:val="center"/>
            </w:pPr>
            <w:r>
              <w:t>Indexering</w:t>
            </w:r>
          </w:p>
        </w:tc>
        <w:tc>
          <w:tcPr>
            <w:tcW w:w="1783" w:type="dxa"/>
          </w:tcPr>
          <w:p w14:paraId="4A06A22A" w14:textId="77777777" w:rsidR="004B16DC" w:rsidRDefault="004B16DC" w:rsidP="004B16DC">
            <w:pPr>
              <w:jc w:val="center"/>
            </w:pPr>
          </w:p>
        </w:tc>
      </w:tr>
      <w:tr w:rsidR="004B16DC" w14:paraId="523336C3" w14:textId="7B87F8A6" w:rsidTr="004B16DC">
        <w:tc>
          <w:tcPr>
            <w:tcW w:w="1931" w:type="dxa"/>
          </w:tcPr>
          <w:p w14:paraId="46D4DF76" w14:textId="0820E314" w:rsidR="004B16DC" w:rsidRDefault="004B16DC" w:rsidP="004B16DC">
            <w:pPr>
              <w:jc w:val="center"/>
            </w:pPr>
            <w:r>
              <w:t>2020/1</w:t>
            </w:r>
          </w:p>
        </w:tc>
        <w:tc>
          <w:tcPr>
            <w:tcW w:w="1782" w:type="dxa"/>
          </w:tcPr>
          <w:p w14:paraId="6F8D9AC4" w14:textId="06CE162A" w:rsidR="004B16DC" w:rsidRDefault="004B16DC" w:rsidP="004B16DC">
            <w:pPr>
              <w:jc w:val="center"/>
            </w:pPr>
            <w:r>
              <w:t>0,00%</w:t>
            </w:r>
          </w:p>
        </w:tc>
        <w:tc>
          <w:tcPr>
            <w:tcW w:w="1783" w:type="dxa"/>
          </w:tcPr>
          <w:p w14:paraId="2677366F" w14:textId="5175358D" w:rsidR="004B16DC" w:rsidRDefault="004C371D" w:rsidP="004B16DC">
            <w:pPr>
              <w:jc w:val="center"/>
            </w:pPr>
            <w:r>
              <w:t>+0,17 EUR/u</w:t>
            </w:r>
          </w:p>
        </w:tc>
        <w:tc>
          <w:tcPr>
            <w:tcW w:w="1783" w:type="dxa"/>
          </w:tcPr>
          <w:p w14:paraId="46700316" w14:textId="066D0D93" w:rsidR="004B16DC" w:rsidRDefault="004B16DC" w:rsidP="004B16DC">
            <w:pPr>
              <w:jc w:val="center"/>
            </w:pPr>
            <w:r>
              <w:t>0,80%</w:t>
            </w:r>
          </w:p>
        </w:tc>
        <w:tc>
          <w:tcPr>
            <w:tcW w:w="1783" w:type="dxa"/>
          </w:tcPr>
          <w:p w14:paraId="2A5AFEE1" w14:textId="14ADCEB7" w:rsidR="004B16DC" w:rsidRDefault="004C371D" w:rsidP="004B16DC">
            <w:pPr>
              <w:jc w:val="center"/>
            </w:pPr>
            <w:r>
              <w:t>+ 25 EUR/m</w:t>
            </w:r>
          </w:p>
        </w:tc>
      </w:tr>
      <w:tr w:rsidR="004B16DC" w14:paraId="1CE286C7" w14:textId="7FF0B9E7" w:rsidTr="004B16DC">
        <w:tc>
          <w:tcPr>
            <w:tcW w:w="1931" w:type="dxa"/>
          </w:tcPr>
          <w:p w14:paraId="11C8B387" w14:textId="0A27981A" w:rsidR="004B16DC" w:rsidRDefault="004B16DC" w:rsidP="004B16DC">
            <w:pPr>
              <w:jc w:val="center"/>
            </w:pPr>
            <w:r>
              <w:t>2020/2</w:t>
            </w:r>
          </w:p>
        </w:tc>
        <w:tc>
          <w:tcPr>
            <w:tcW w:w="1782" w:type="dxa"/>
          </w:tcPr>
          <w:p w14:paraId="5B9C0FF8" w14:textId="02802CC2" w:rsidR="004B16DC" w:rsidRDefault="004B16DC" w:rsidP="004B16DC">
            <w:pPr>
              <w:jc w:val="center"/>
            </w:pPr>
            <w:r>
              <w:t>0,40%</w:t>
            </w:r>
          </w:p>
        </w:tc>
        <w:tc>
          <w:tcPr>
            <w:tcW w:w="1783" w:type="dxa"/>
          </w:tcPr>
          <w:p w14:paraId="0D1D7357" w14:textId="3CB5EF17" w:rsidR="004B16DC" w:rsidRDefault="004C371D" w:rsidP="004B16DC">
            <w:pPr>
              <w:jc w:val="center"/>
            </w:pPr>
            <w:r>
              <w:t>Eenmalige premie 150 EUR</w:t>
            </w:r>
          </w:p>
        </w:tc>
        <w:tc>
          <w:tcPr>
            <w:tcW w:w="1783" w:type="dxa"/>
          </w:tcPr>
          <w:p w14:paraId="3DDE86B4" w14:textId="586207D4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5118CDA6" w14:textId="26043053" w:rsidR="004B16DC" w:rsidRDefault="004C371D" w:rsidP="004B16DC">
            <w:pPr>
              <w:jc w:val="center"/>
            </w:pPr>
            <w:r>
              <w:t>Eenmalige premie 150 EUR</w:t>
            </w:r>
          </w:p>
        </w:tc>
      </w:tr>
      <w:tr w:rsidR="004B16DC" w14:paraId="309E43B4" w14:textId="3F964786" w:rsidTr="004B16DC">
        <w:tc>
          <w:tcPr>
            <w:tcW w:w="1931" w:type="dxa"/>
          </w:tcPr>
          <w:p w14:paraId="39593C89" w14:textId="05B7E376" w:rsidR="004B16DC" w:rsidRDefault="004B16DC" w:rsidP="004B16DC">
            <w:pPr>
              <w:jc w:val="center"/>
            </w:pPr>
            <w:r>
              <w:t>2020/3</w:t>
            </w:r>
          </w:p>
        </w:tc>
        <w:tc>
          <w:tcPr>
            <w:tcW w:w="1782" w:type="dxa"/>
          </w:tcPr>
          <w:p w14:paraId="2F742F1C" w14:textId="7A29C6C8" w:rsidR="004B16DC" w:rsidRDefault="004B16DC" w:rsidP="004B16DC">
            <w:pPr>
              <w:jc w:val="center"/>
            </w:pPr>
            <w:r>
              <w:t>0,50%</w:t>
            </w:r>
          </w:p>
        </w:tc>
        <w:tc>
          <w:tcPr>
            <w:tcW w:w="1783" w:type="dxa"/>
          </w:tcPr>
          <w:p w14:paraId="174008C3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E9CCE2D" w14:textId="1AC51C85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0342C0F1" w14:textId="77777777" w:rsidR="004B16DC" w:rsidRDefault="004B16DC" w:rsidP="004B16DC">
            <w:pPr>
              <w:jc w:val="center"/>
            </w:pPr>
          </w:p>
        </w:tc>
      </w:tr>
      <w:tr w:rsidR="004B16DC" w14:paraId="7315077D" w14:textId="32F08830" w:rsidTr="004B16DC">
        <w:tc>
          <w:tcPr>
            <w:tcW w:w="1931" w:type="dxa"/>
          </w:tcPr>
          <w:p w14:paraId="42982270" w14:textId="20DF4F33" w:rsidR="004B16DC" w:rsidRDefault="004B16DC" w:rsidP="004B16DC">
            <w:pPr>
              <w:jc w:val="center"/>
            </w:pPr>
            <w:r>
              <w:t>2020/4</w:t>
            </w:r>
          </w:p>
        </w:tc>
        <w:tc>
          <w:tcPr>
            <w:tcW w:w="1782" w:type="dxa"/>
          </w:tcPr>
          <w:p w14:paraId="616DF88E" w14:textId="118AC7AB" w:rsidR="004B16DC" w:rsidRDefault="004B16DC" w:rsidP="004B16DC">
            <w:pPr>
              <w:jc w:val="center"/>
            </w:pPr>
            <w:r>
              <w:t>0,00%</w:t>
            </w:r>
          </w:p>
        </w:tc>
        <w:tc>
          <w:tcPr>
            <w:tcW w:w="1783" w:type="dxa"/>
          </w:tcPr>
          <w:p w14:paraId="52E53F91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FC491AA" w14:textId="4043096A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50A55A7A" w14:textId="77777777" w:rsidR="004B16DC" w:rsidRDefault="004B16DC" w:rsidP="004B16DC">
            <w:pPr>
              <w:jc w:val="center"/>
            </w:pPr>
          </w:p>
        </w:tc>
      </w:tr>
      <w:tr w:rsidR="004B16DC" w14:paraId="20948A73" w14:textId="728CDE46" w:rsidTr="004B16DC">
        <w:tc>
          <w:tcPr>
            <w:tcW w:w="1931" w:type="dxa"/>
          </w:tcPr>
          <w:p w14:paraId="08CD335C" w14:textId="34C8EBA8" w:rsidR="004B16DC" w:rsidRDefault="004B16DC" w:rsidP="004B16DC">
            <w:pPr>
              <w:jc w:val="center"/>
            </w:pPr>
            <w:r>
              <w:t>2021/1</w:t>
            </w:r>
          </w:p>
        </w:tc>
        <w:tc>
          <w:tcPr>
            <w:tcW w:w="1782" w:type="dxa"/>
          </w:tcPr>
          <w:p w14:paraId="43380818" w14:textId="57752044" w:rsidR="004B16DC" w:rsidRDefault="004B16DC" w:rsidP="004B16DC">
            <w:pPr>
              <w:jc w:val="center"/>
            </w:pPr>
            <w:r>
              <w:t>0,00%</w:t>
            </w:r>
          </w:p>
        </w:tc>
        <w:tc>
          <w:tcPr>
            <w:tcW w:w="1783" w:type="dxa"/>
          </w:tcPr>
          <w:p w14:paraId="579B58FC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7DB19455" w14:textId="3CBD02E2" w:rsidR="004B16DC" w:rsidRDefault="004B16DC" w:rsidP="004B16DC">
            <w:pPr>
              <w:jc w:val="center"/>
            </w:pPr>
            <w:r>
              <w:t>0,95%</w:t>
            </w:r>
          </w:p>
        </w:tc>
        <w:tc>
          <w:tcPr>
            <w:tcW w:w="1783" w:type="dxa"/>
          </w:tcPr>
          <w:p w14:paraId="2138091C" w14:textId="77777777" w:rsidR="004B16DC" w:rsidRDefault="004B16DC" w:rsidP="004B16DC">
            <w:pPr>
              <w:jc w:val="center"/>
            </w:pPr>
          </w:p>
        </w:tc>
      </w:tr>
      <w:tr w:rsidR="004B16DC" w14:paraId="5D6460AE" w14:textId="7DC23D60" w:rsidTr="004B16DC">
        <w:tc>
          <w:tcPr>
            <w:tcW w:w="1931" w:type="dxa"/>
          </w:tcPr>
          <w:p w14:paraId="7D902422" w14:textId="1152C38E" w:rsidR="004B16DC" w:rsidRDefault="004B16DC" w:rsidP="004B16DC">
            <w:pPr>
              <w:jc w:val="center"/>
            </w:pPr>
            <w:r>
              <w:t>2021/2</w:t>
            </w:r>
          </w:p>
        </w:tc>
        <w:tc>
          <w:tcPr>
            <w:tcW w:w="1782" w:type="dxa"/>
          </w:tcPr>
          <w:p w14:paraId="1DC71BB3" w14:textId="3179222B" w:rsidR="004B16DC" w:rsidRDefault="00FF36BE" w:rsidP="004B16DC">
            <w:pPr>
              <w:jc w:val="center"/>
            </w:pPr>
            <w:r>
              <w:t>0,15%</w:t>
            </w:r>
          </w:p>
        </w:tc>
        <w:tc>
          <w:tcPr>
            <w:tcW w:w="1783" w:type="dxa"/>
          </w:tcPr>
          <w:p w14:paraId="7A7E5281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5B300CB5" w14:textId="5F74DF20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1FB993A6" w14:textId="77777777" w:rsidR="004B16DC" w:rsidRDefault="004B16DC" w:rsidP="004B16DC">
            <w:pPr>
              <w:jc w:val="center"/>
            </w:pPr>
          </w:p>
        </w:tc>
      </w:tr>
      <w:tr w:rsidR="004B16DC" w14:paraId="10CFEAC5" w14:textId="2D61FFE1" w:rsidTr="004B16DC">
        <w:tc>
          <w:tcPr>
            <w:tcW w:w="1931" w:type="dxa"/>
          </w:tcPr>
          <w:p w14:paraId="6EDDE6BF" w14:textId="0E678E0F" w:rsidR="004B16DC" w:rsidRDefault="004B16DC" w:rsidP="004B16DC">
            <w:pPr>
              <w:jc w:val="center"/>
            </w:pPr>
            <w:r>
              <w:t>2021/3</w:t>
            </w:r>
          </w:p>
        </w:tc>
        <w:tc>
          <w:tcPr>
            <w:tcW w:w="1782" w:type="dxa"/>
          </w:tcPr>
          <w:p w14:paraId="51EA3109" w14:textId="203F24F2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06805A8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51ADBA46" w14:textId="2F5F8162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23A21389" w14:textId="77777777" w:rsidR="004B16DC" w:rsidRDefault="004B16DC" w:rsidP="004B16DC">
            <w:pPr>
              <w:jc w:val="center"/>
            </w:pPr>
          </w:p>
        </w:tc>
      </w:tr>
      <w:tr w:rsidR="004B16DC" w14:paraId="38561184" w14:textId="1BD43C79" w:rsidTr="004B16DC">
        <w:tc>
          <w:tcPr>
            <w:tcW w:w="1931" w:type="dxa"/>
          </w:tcPr>
          <w:p w14:paraId="52D0B015" w14:textId="012CCF01" w:rsidR="004B16DC" w:rsidRDefault="004B16DC" w:rsidP="004B16DC">
            <w:pPr>
              <w:jc w:val="center"/>
            </w:pPr>
            <w:r>
              <w:t>2021/4</w:t>
            </w:r>
          </w:p>
        </w:tc>
        <w:tc>
          <w:tcPr>
            <w:tcW w:w="1782" w:type="dxa"/>
          </w:tcPr>
          <w:p w14:paraId="2B000460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AB49C2F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DD89197" w14:textId="78F0C54C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3820AF4C" w14:textId="77777777" w:rsidR="004B16DC" w:rsidRDefault="004B16DC" w:rsidP="004B16DC">
            <w:pPr>
              <w:jc w:val="center"/>
            </w:pPr>
          </w:p>
        </w:tc>
      </w:tr>
      <w:tr w:rsidR="004B16DC" w14:paraId="0463D13E" w14:textId="58F1B912" w:rsidTr="004B16DC">
        <w:tc>
          <w:tcPr>
            <w:tcW w:w="1931" w:type="dxa"/>
          </w:tcPr>
          <w:p w14:paraId="41041090" w14:textId="5179DA50" w:rsidR="004B16DC" w:rsidRDefault="004B16DC" w:rsidP="004B16DC">
            <w:pPr>
              <w:jc w:val="center"/>
            </w:pPr>
            <w:r>
              <w:t>2021/4</w:t>
            </w:r>
          </w:p>
        </w:tc>
        <w:tc>
          <w:tcPr>
            <w:tcW w:w="1782" w:type="dxa"/>
          </w:tcPr>
          <w:p w14:paraId="53FC3AC7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E67D5AA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407C876A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4C55C5CC" w14:textId="77777777" w:rsidR="004B16DC" w:rsidRDefault="004B16DC" w:rsidP="004B16DC">
            <w:pPr>
              <w:jc w:val="center"/>
            </w:pPr>
          </w:p>
        </w:tc>
      </w:tr>
      <w:tr w:rsidR="004B16DC" w14:paraId="731BF1E2" w14:textId="11921048" w:rsidTr="004B16DC">
        <w:tc>
          <w:tcPr>
            <w:tcW w:w="1931" w:type="dxa"/>
          </w:tcPr>
          <w:p w14:paraId="20595E0D" w14:textId="4849D077" w:rsidR="004B16DC" w:rsidRDefault="004B16DC" w:rsidP="004B16DC">
            <w:pPr>
              <w:jc w:val="center"/>
            </w:pPr>
            <w:r>
              <w:t>2022/1</w:t>
            </w:r>
          </w:p>
        </w:tc>
        <w:tc>
          <w:tcPr>
            <w:tcW w:w="1782" w:type="dxa"/>
          </w:tcPr>
          <w:p w14:paraId="1F79E454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239288F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5D5B8B7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B876696" w14:textId="77777777" w:rsidR="004B16DC" w:rsidRDefault="004B16DC" w:rsidP="004B16DC">
            <w:pPr>
              <w:jc w:val="center"/>
            </w:pPr>
          </w:p>
        </w:tc>
      </w:tr>
      <w:tr w:rsidR="004B16DC" w14:paraId="1CCAD9B9" w14:textId="04774676" w:rsidTr="004B16DC">
        <w:tc>
          <w:tcPr>
            <w:tcW w:w="1931" w:type="dxa"/>
          </w:tcPr>
          <w:p w14:paraId="50CF939A" w14:textId="34E5FACB" w:rsidR="004B16DC" w:rsidRDefault="004B16DC" w:rsidP="004B16DC">
            <w:pPr>
              <w:jc w:val="center"/>
            </w:pPr>
            <w:r>
              <w:t>2022/2</w:t>
            </w:r>
          </w:p>
        </w:tc>
        <w:tc>
          <w:tcPr>
            <w:tcW w:w="1782" w:type="dxa"/>
          </w:tcPr>
          <w:p w14:paraId="465E5A07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CB0ABA4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10B5780A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6ED6D8A8" w14:textId="77777777" w:rsidR="004B16DC" w:rsidRDefault="004B16DC" w:rsidP="004B16DC">
            <w:pPr>
              <w:jc w:val="center"/>
            </w:pPr>
          </w:p>
        </w:tc>
      </w:tr>
      <w:tr w:rsidR="004B16DC" w14:paraId="415CE20E" w14:textId="4342A349" w:rsidTr="004B16DC">
        <w:tc>
          <w:tcPr>
            <w:tcW w:w="1931" w:type="dxa"/>
          </w:tcPr>
          <w:p w14:paraId="412F84AF" w14:textId="4B25CC86" w:rsidR="004B16DC" w:rsidRDefault="004B16DC" w:rsidP="004B16DC">
            <w:pPr>
              <w:jc w:val="center"/>
            </w:pPr>
            <w:r>
              <w:t>2022/3</w:t>
            </w:r>
          </w:p>
        </w:tc>
        <w:tc>
          <w:tcPr>
            <w:tcW w:w="1782" w:type="dxa"/>
          </w:tcPr>
          <w:p w14:paraId="5701FC19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23132B6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4732B9C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6E7F03E7" w14:textId="77777777" w:rsidR="004B16DC" w:rsidRDefault="004B16DC" w:rsidP="004B16DC">
            <w:pPr>
              <w:jc w:val="center"/>
            </w:pPr>
          </w:p>
        </w:tc>
      </w:tr>
      <w:tr w:rsidR="004B16DC" w14:paraId="121043FA" w14:textId="19C5B3B3" w:rsidTr="004B16DC">
        <w:tc>
          <w:tcPr>
            <w:tcW w:w="1931" w:type="dxa"/>
          </w:tcPr>
          <w:p w14:paraId="5A8398E6" w14:textId="69D32B6D" w:rsidR="004B16DC" w:rsidRDefault="004B16DC" w:rsidP="004B16DC">
            <w:pPr>
              <w:jc w:val="center"/>
            </w:pPr>
            <w:r>
              <w:t>2022/4</w:t>
            </w:r>
          </w:p>
        </w:tc>
        <w:tc>
          <w:tcPr>
            <w:tcW w:w="1782" w:type="dxa"/>
          </w:tcPr>
          <w:p w14:paraId="058D8401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10DC2AD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7F2360C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508B9A64" w14:textId="77777777" w:rsidR="004B16DC" w:rsidRDefault="004B16DC" w:rsidP="004B16DC">
            <w:pPr>
              <w:jc w:val="center"/>
            </w:pPr>
          </w:p>
        </w:tc>
      </w:tr>
      <w:tr w:rsidR="004B16DC" w14:paraId="08F857F0" w14:textId="16AEC94B" w:rsidTr="004B16DC">
        <w:tc>
          <w:tcPr>
            <w:tcW w:w="1931" w:type="dxa"/>
          </w:tcPr>
          <w:p w14:paraId="7CF7C37F" w14:textId="77777777" w:rsidR="004B16DC" w:rsidRDefault="004B16DC" w:rsidP="004B16DC">
            <w:pPr>
              <w:jc w:val="center"/>
            </w:pPr>
          </w:p>
        </w:tc>
        <w:tc>
          <w:tcPr>
            <w:tcW w:w="1782" w:type="dxa"/>
          </w:tcPr>
          <w:p w14:paraId="4813E0C3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DA27BF8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1D7ABED9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4A6D095A" w14:textId="77777777" w:rsidR="004B16DC" w:rsidRDefault="004B16DC" w:rsidP="004B16DC">
            <w:pPr>
              <w:jc w:val="center"/>
            </w:pPr>
          </w:p>
        </w:tc>
      </w:tr>
    </w:tbl>
    <w:p w14:paraId="100DDA83" w14:textId="77777777" w:rsidR="004B16DC" w:rsidRPr="004B16DC" w:rsidRDefault="004B16DC" w:rsidP="004B16DC"/>
    <w:p w14:paraId="3835C18A" w14:textId="77777777" w:rsidR="004B16DC" w:rsidRDefault="004B16DC" w:rsidP="00F801E4"/>
    <w:p w14:paraId="2ED8EA91" w14:textId="767D1905" w:rsidR="00C2315E" w:rsidRDefault="00C2315E" w:rsidP="004B16DC">
      <w:pPr>
        <w:pStyle w:val="Kop2"/>
        <w:rPr>
          <w:sz w:val="32"/>
          <w:szCs w:val="32"/>
        </w:rPr>
      </w:pPr>
      <w:r>
        <w:br w:type="page"/>
      </w:r>
    </w:p>
    <w:p w14:paraId="7D6B2B8D" w14:textId="5964EE41" w:rsidR="00DB15FA" w:rsidRDefault="00FF36BE" w:rsidP="00FF36BE">
      <w:pPr>
        <w:pStyle w:val="Kop2"/>
      </w:pPr>
      <w:bookmarkStart w:id="3" w:name="_Toc87336858"/>
      <w:r>
        <w:t>Evolutie van de barema</w:t>
      </w:r>
      <w:r w:rsidR="00DB15FA">
        <w:t>’</w:t>
      </w:r>
      <w:r>
        <w:t>s</w:t>
      </w:r>
      <w:r w:rsidR="00DB15FA">
        <w:t xml:space="preserve"> van de arbeiders</w:t>
      </w:r>
      <w:bookmarkEnd w:id="3"/>
    </w:p>
    <w:p w14:paraId="345866D4" w14:textId="77777777" w:rsidR="00DB15FA" w:rsidRDefault="00DB15FA" w:rsidP="00ED49B2"/>
    <w:tbl>
      <w:tblPr>
        <w:tblW w:w="7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78"/>
        <w:gridCol w:w="980"/>
        <w:gridCol w:w="1360"/>
        <w:gridCol w:w="1360"/>
        <w:gridCol w:w="1360"/>
      </w:tblGrid>
      <w:tr w:rsidR="00DB15FA" w:rsidRPr="00DB15FA" w14:paraId="1FB44766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D884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07D0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175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96681" w14:textId="77777777" w:rsidR="00DB15FA" w:rsidRPr="00DB15FA" w:rsidRDefault="00DB15FA" w:rsidP="00DB15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1/01/2021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3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1/04/2021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421DF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</w:tr>
      <w:tr w:rsidR="00DB15FA" w:rsidRPr="00DB15FA" w14:paraId="1D93D69A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04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lang w:eastAsia="nl-BE"/>
              </w:rPr>
              <w:t>Index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EF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3DD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08FC" w14:textId="77777777" w:rsidR="00DB15FA" w:rsidRPr="00DB15FA" w:rsidRDefault="00DB15FA" w:rsidP="00DB15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0,00%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A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0,15%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21F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6B860B7" w14:textId="77777777" w:rsidTr="00DB15FA">
        <w:trPr>
          <w:trHeight w:val="288"/>
        </w:trPr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4B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CATEGORIE Orthopedisch schoeisel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064A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2D6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A25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</w:tr>
      <w:tr w:rsidR="00DB15FA" w:rsidRPr="00DB15FA" w14:paraId="6F583D7E" w14:textId="77777777" w:rsidTr="00DB15FA">
        <w:trPr>
          <w:trHeight w:val="6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1649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C52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A8A9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FFC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12,7905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CA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12,8097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CFF2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44405E7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F0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39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32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A1752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13,7225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8E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13,7431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AAC5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964366E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3EA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1B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082A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F5F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14,9970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1B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15,0195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47A4A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8027C02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1A1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B.4.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F3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FB4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1200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16,2355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A06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16,2599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71B8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2B171A61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C3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B.5.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CE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0A4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240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17,6820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A1D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17,7085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D5F20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288C8ED5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C738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CATEGORIE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69DD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Prothesen en orthesen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17CE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F7B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CACC3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589EED86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3AA0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D4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56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7B7D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12,2295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9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12,2478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9D78D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2EAB7D52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1B7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C.2.1.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E89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C37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9F22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auto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auto"/>
                <w:lang w:eastAsia="nl-BE"/>
              </w:rPr>
              <w:t>13,0550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D6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13,0746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1C3F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auto"/>
                <w:lang w:eastAsia="nl-BE"/>
              </w:rPr>
            </w:pPr>
            <w:r w:rsidRPr="00DB15FA">
              <w:rPr>
                <w:rFonts w:eastAsia="Times New Roman" w:cs="Calibri"/>
                <w:color w:val="auto"/>
                <w:lang w:eastAsia="nl-BE"/>
              </w:rPr>
              <w:t> </w:t>
            </w:r>
          </w:p>
        </w:tc>
      </w:tr>
      <w:tr w:rsidR="00DB15FA" w:rsidRPr="00DB15FA" w14:paraId="0C07C1E6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3DE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D4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F13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1B06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13,4290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6F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13,4491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CCE01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A16BD83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5D9D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75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3AB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E2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13,4290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F7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13,4491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DC978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C159D31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7E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C.2.4.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73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98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A8FE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13,8030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FE1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13,8237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9D17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C30EDA3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E4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C.2.5.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570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EADD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FFD2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13,9965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579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14,0175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FFFB1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BFCEAC8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2DF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C.2.6.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F88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96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AE49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13,9965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96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14,0175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70B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FE68157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D60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CA18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DC0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B6B1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14,3700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138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14,3916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46EA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6C65828E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409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C.4.1.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09CF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0A3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B1EC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14,9345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867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14,9569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9A9D8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03E152FD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F8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C.4.2.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80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0DA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E985A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15,5005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DB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15,5238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B7556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632835AC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93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C.5.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33D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296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D28CA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16,2460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558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16,2704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9364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03AFE227" w14:textId="77777777" w:rsidTr="00DB15FA">
        <w:trPr>
          <w:trHeight w:val="288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93A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BANDAGISTEN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F592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B129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A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072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42D4F3F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A71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D.1.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745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E56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6CC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12,3065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C505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12,3250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834C6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0769D08D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EA0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D.2.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C42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CAA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C1A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13,2430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795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13,2629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95C0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0D9FA79" w14:textId="77777777" w:rsidTr="00DB15FA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6F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D.3.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92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1B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881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14,1790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0C04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14,2003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0E625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17E6F1E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66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DE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F7A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7E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5A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49C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</w:tr>
      <w:tr w:rsidR="00DB15FA" w:rsidRPr="00DB15FA" w14:paraId="215812A7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EF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6E9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DCD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D3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D1B9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6A4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</w:tr>
      <w:tr w:rsidR="00DB15FA" w:rsidRPr="00DB15FA" w14:paraId="35E6ADAE" w14:textId="77777777" w:rsidTr="00DB15FA">
        <w:trPr>
          <w:trHeight w:val="288"/>
        </w:trPr>
        <w:tc>
          <w:tcPr>
            <w:tcW w:w="7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8AC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Bron: Collectieve arbeidsovereenkomst van 28 november 2017.</w:t>
            </w:r>
          </w:p>
        </w:tc>
      </w:tr>
      <w:tr w:rsidR="00DB15FA" w:rsidRPr="00DB15FA" w14:paraId="6FA84FE1" w14:textId="77777777" w:rsidTr="00DB15FA">
        <w:trPr>
          <w:trHeight w:val="288"/>
        </w:trPr>
        <w:tc>
          <w:tcPr>
            <w:tcW w:w="7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4F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Betreffende de arbeidsvoorwaarden van de arbeiders (NR.14465/CO/340)</w:t>
            </w:r>
          </w:p>
        </w:tc>
      </w:tr>
    </w:tbl>
    <w:p w14:paraId="6562868D" w14:textId="0AB5CC49" w:rsidR="003E41EA" w:rsidRDefault="003E41EA" w:rsidP="007709A1">
      <w:pPr>
        <w:pStyle w:val="Kop2"/>
      </w:pPr>
      <w:bookmarkStart w:id="4" w:name="_Toc87336859"/>
      <w:r>
        <w:t>Evolutie van de sectorale lonen voor de bedienden</w:t>
      </w:r>
      <w:bookmarkEnd w:id="4"/>
    </w:p>
    <w:p w14:paraId="1D693F2E" w14:textId="31094001" w:rsidR="003E41EA" w:rsidRDefault="003E41EA" w:rsidP="003E41EA"/>
    <w:p w14:paraId="30B53E54" w14:textId="2BE3DBF4" w:rsidR="003E41EA" w:rsidRDefault="003E41EA" w:rsidP="003E41EA">
      <w:pPr>
        <w:spacing w:line="240" w:lineRule="auto"/>
      </w:pPr>
      <w:r>
        <w:rPr>
          <w:b/>
        </w:rPr>
        <w:t xml:space="preserve">Lonen bedienden op 1 januari 2021 - </w:t>
      </w:r>
      <w:r>
        <w:t xml:space="preserve">Indexaanpassing: +0.95% </w:t>
      </w:r>
    </w:p>
    <w:tbl>
      <w:tblPr>
        <w:tblW w:w="963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59"/>
        <w:gridCol w:w="723"/>
        <w:gridCol w:w="352"/>
        <w:gridCol w:w="732"/>
        <w:gridCol w:w="402"/>
        <w:gridCol w:w="732"/>
        <w:gridCol w:w="402"/>
        <w:gridCol w:w="732"/>
        <w:gridCol w:w="402"/>
        <w:gridCol w:w="732"/>
        <w:gridCol w:w="402"/>
        <w:gridCol w:w="732"/>
        <w:gridCol w:w="402"/>
        <w:gridCol w:w="1134"/>
        <w:gridCol w:w="135"/>
      </w:tblGrid>
      <w:tr w:rsidR="003E41EA" w:rsidRPr="003E41EA" w14:paraId="6AB0573C" w14:textId="4F27C106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81515" w14:textId="77777777" w:rsidR="003E41EA" w:rsidRPr="003E41EA" w:rsidRDefault="003E41EA" w:rsidP="008E2B5A">
            <w:pPr>
              <w:spacing w:after="0" w:line="240" w:lineRule="auto"/>
              <w:rPr>
                <w:rFonts w:eastAsia="Times New Roman" w:cs="Calibri"/>
                <w:color w:val="FF0000"/>
                <w:lang w:eastAsia="nl-NL"/>
              </w:rPr>
            </w:pPr>
          </w:p>
        </w:tc>
        <w:tc>
          <w:tcPr>
            <w:tcW w:w="45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0556F" w14:textId="62DA0AD7" w:rsidR="003E41EA" w:rsidRDefault="003E41EA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Schaal I</w:t>
            </w:r>
          </w:p>
          <w:p w14:paraId="339421DF" w14:textId="23F2DB7F" w:rsidR="003E41EA" w:rsidRPr="003E41EA" w:rsidRDefault="00FB38EE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Volgens het aantal jaren beroepservaring b</w:t>
            </w:r>
            <w:r w:rsid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ij </w:t>
            </w: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de </w:t>
            </w:r>
            <w:r w:rsid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indiensttreding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BD831" w14:textId="3576552A" w:rsidR="003E41EA" w:rsidRDefault="003E41EA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Schaal II</w:t>
            </w:r>
          </w:p>
          <w:p w14:paraId="4324DA65" w14:textId="76AB159E" w:rsidR="003E41EA" w:rsidRPr="003E41EA" w:rsidRDefault="00FB38EE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FB38EE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Volgens het aantal jaren </w:t>
            </w: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beroeps</w:t>
            </w:r>
            <w:r w:rsidRPr="00FB38EE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ervaring </w:t>
            </w: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n</w:t>
            </w:r>
            <w:r w:rsid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a 1 jaar dienst in dezelfde onderneming</w:t>
            </w:r>
          </w:p>
        </w:tc>
      </w:tr>
      <w:tr w:rsidR="003E41EA" w:rsidRPr="003E41EA" w14:paraId="28B36355" w14:textId="77DB3F03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27AD1" w14:textId="77777777" w:rsidR="003E41EA" w:rsidRPr="003E41EA" w:rsidRDefault="003E41EA" w:rsidP="003E41EA">
            <w:pPr>
              <w:spacing w:after="0" w:line="240" w:lineRule="auto"/>
              <w:rPr>
                <w:rFonts w:eastAsia="Times New Roman" w:cs="Calibri"/>
                <w:color w:val="FF0000"/>
                <w:lang w:eastAsia="nl-N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4BF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A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0FE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EE7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C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799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ED3F" w14:textId="07B2932E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9CCCF" w14:textId="68C511EB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61DF0" w14:textId="6B4D45C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D4CA1" w14:textId="0E7AC23B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Klasse D</w:t>
            </w:r>
          </w:p>
        </w:tc>
      </w:tr>
      <w:tr w:rsidR="003E41EA" w:rsidRPr="003E41EA" w14:paraId="7CECF353" w14:textId="66417DC0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686AE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69A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1819,96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C89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1893,62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4D2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00B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2066,64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E018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4FDC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B6AE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2109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3E41EA" w:rsidRPr="003E41EA" w14:paraId="616C8243" w14:textId="0DC3ECB1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BED9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62E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1825,29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EF4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A68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0E1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45DFC" w14:textId="34531DE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1873,15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478CE" w14:textId="73AF8514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54E0C" w14:textId="2F913FC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1970,09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C08CF" w14:textId="7247DA1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2134,71</w:t>
            </w:r>
          </w:p>
        </w:tc>
      </w:tr>
      <w:tr w:rsidR="003E41EA" w:rsidRPr="003E41EA" w14:paraId="61DC813C" w14:textId="55CAC41D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327D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995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1830,56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4D5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1914,76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A97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1961,78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714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2093,05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F48D6" w14:textId="4987157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1878,59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CD7C" w14:textId="5E4FB0E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1965,05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A28A7" w14:textId="32416D1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28159" w14:textId="13041FB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2148,16</w:t>
            </w:r>
          </w:p>
        </w:tc>
      </w:tr>
      <w:tr w:rsidR="003E41EA" w:rsidRPr="003E41EA" w14:paraId="68288EFA" w14:textId="4CB913FD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C498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E75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1835,91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D29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1925,42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D5F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1998,81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8E5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2106,42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A31C" w14:textId="2042A1E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1884,08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678AD" w14:textId="374ADC2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56AD3" w14:textId="4DEBF8C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0B6E2" w14:textId="70B4418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2161,87</w:t>
            </w:r>
          </w:p>
        </w:tc>
      </w:tr>
      <w:tr w:rsidR="003E41EA" w:rsidRPr="003E41EA" w14:paraId="321D10B1" w14:textId="14B50479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FD0F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2C6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1841,29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19F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1939,78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516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2035,83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92E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2158,26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D09D" w14:textId="4E44058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1889,33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324F" w14:textId="2295128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1990,63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A3197" w14:textId="4BF513B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5FE8" w14:textId="14016C2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2215,44</w:t>
            </w:r>
          </w:p>
        </w:tc>
      </w:tr>
      <w:tr w:rsidR="003E41EA" w:rsidRPr="003E41EA" w14:paraId="0AA16ADC" w14:textId="6E615232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244E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7B3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1846,53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926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CC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2BF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2204,34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92FE" w14:textId="159F01D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1894,73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6D59" w14:textId="1017522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2005,70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3315F" w14:textId="69B6837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B3F60" w14:textId="19DE776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2262,93</w:t>
            </w:r>
          </w:p>
        </w:tc>
      </w:tr>
      <w:tr w:rsidR="003E41EA" w:rsidRPr="003E41EA" w14:paraId="7BAD9E02" w14:textId="2CDB1F6A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D3723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22E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1851,86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45B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88F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C71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2250,37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18DE5" w14:textId="06965D1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951B" w14:textId="517F071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2017,09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11102" w14:textId="113ECF6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01AB" w14:textId="31A6523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2310,20</w:t>
            </w:r>
          </w:p>
        </w:tc>
      </w:tr>
      <w:tr w:rsidR="003E41EA" w:rsidRPr="003E41EA" w14:paraId="769A9D04" w14:textId="57B9E6FE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BF11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D14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1857,12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A1E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D4F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2147,16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BEF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2296,30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6E67E" w14:textId="54AC041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1905,52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2F3B1" w14:textId="662665A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2045,47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CA1B" w14:textId="6A15F24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F9171" w14:textId="66FCACB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2357,56</w:t>
            </w:r>
          </w:p>
        </w:tc>
      </w:tr>
      <w:tr w:rsidR="003E41EA" w:rsidRPr="003E41EA" w14:paraId="54D97727" w14:textId="48DB567F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89A2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C3F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1862,81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032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2020,77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6F0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2184,34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04C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2342,40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E17A6" w14:textId="067ACC4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1911,49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8D01B" w14:textId="2FFBE44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201D2" w14:textId="6D70ACB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2242,32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213B1" w14:textId="169EC22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2404,87</w:t>
            </w:r>
          </w:p>
        </w:tc>
      </w:tr>
      <w:tr w:rsidR="003E41EA" w:rsidRPr="003E41EA" w14:paraId="61C80EAB" w14:textId="7C0A20B3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F9F8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810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1877,50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AC8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9FB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2221,49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262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2388,20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F8D3" w14:textId="638BD5C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1926,58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0D8CC" w14:textId="0695B55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2102,40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3899" w14:textId="385AE0B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6419" w14:textId="116A931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2452,12</w:t>
            </w:r>
          </w:p>
        </w:tc>
      </w:tr>
      <w:tr w:rsidR="003E41EA" w:rsidRPr="003E41EA" w14:paraId="53AF4E87" w14:textId="1D2DCA4E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A829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18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1892,25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CDB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2076,15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6CE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8CB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2434,47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5158" w14:textId="409A647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1941,75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7FE96" w14:textId="7E0D64D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2130,99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8BC5A" w14:textId="62E2D27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6E729" w14:textId="32B00B6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2499,63</w:t>
            </w:r>
          </w:p>
        </w:tc>
      </w:tr>
      <w:tr w:rsidR="003E41EA" w:rsidRPr="003E41EA" w14:paraId="7A3CDD61" w14:textId="03CEB4B0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692A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14C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1904,79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CED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2099,53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AD5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2295,66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25B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2480,28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E76A1" w14:textId="26B2136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95519" w14:textId="18A058D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2155,02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33ABD" w14:textId="5A7C65C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2356,82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67E89" w14:textId="715955F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2546,88</w:t>
            </w:r>
          </w:p>
        </w:tc>
      </w:tr>
      <w:tr w:rsidR="003E41EA" w:rsidRPr="003E41EA" w14:paraId="1281F7FF" w14:textId="2A610E64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D4D7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06A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1917,20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50F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2122,65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103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CFF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2526,45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280B9" w14:textId="0B42BF7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EB64" w14:textId="1AB7113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2178,79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54A5" w14:textId="7C1C498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2394,95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1EADB" w14:textId="643E15D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2594,28</w:t>
            </w:r>
          </w:p>
        </w:tc>
      </w:tr>
      <w:tr w:rsidR="003E41EA" w:rsidRPr="003E41EA" w14:paraId="694113D7" w14:textId="754BB18E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AD22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AD5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1929,81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DBF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2146,05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A2D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2362,04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CAD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2572,39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C010" w14:textId="3CD7AEF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1980,39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51242" w14:textId="395F405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2202,86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E3D11" w14:textId="1634664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77C95" w14:textId="7344AAB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2641,64</w:t>
            </w:r>
          </w:p>
        </w:tc>
      </w:tr>
      <w:tr w:rsidR="003E41EA" w:rsidRPr="003E41EA" w14:paraId="043F42AC" w14:textId="12A364D4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089C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F28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1942,14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200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2169,23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AE3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2391,23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FA8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2618,45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A8074" w14:textId="2C5681D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6079E" w14:textId="0DC071C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2226,76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CAFC" w14:textId="2AD969C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2455,11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E6DE" w14:textId="71BC07F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2689,03</w:t>
            </w:r>
          </w:p>
        </w:tc>
      </w:tr>
      <w:tr w:rsidR="003E41EA" w:rsidRPr="003E41EA" w14:paraId="218B1B6B" w14:textId="7728A1EB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7F5A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626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166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2192,55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4E4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2420,56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B47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2657,14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5A78B" w14:textId="558AF85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2005,70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BF1CF" w14:textId="4F66A2A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84B1" w14:textId="2F7BF56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BB51" w14:textId="41835F5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2728,79</w:t>
            </w:r>
          </w:p>
        </w:tc>
      </w:tr>
      <w:tr w:rsidR="003E41EA" w:rsidRPr="003E41EA" w14:paraId="1B6BF622" w14:textId="5196F182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A2F2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1E4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1966,60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F66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0C1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2449,75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4C7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2695,76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94AB" w14:textId="67ED796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2018,25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FB29B" w14:textId="1C57345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2258,46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F9DD" w14:textId="5880CCB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BF566" w14:textId="603A8F2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2768,51</w:t>
            </w:r>
          </w:p>
        </w:tc>
      </w:tr>
      <w:tr w:rsidR="003E41EA" w:rsidRPr="003E41EA" w14:paraId="00B39DA2" w14:textId="13C2167C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3BF6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1C6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1978,85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01D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2207,59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7DC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2479,03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581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2734,38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C1514" w14:textId="4191A82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2030,78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4F7C" w14:textId="0BEBA3E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2266,18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B1D5B" w14:textId="69FA9074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2545,51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5104" w14:textId="4C84A84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2808,32</w:t>
            </w:r>
          </w:p>
        </w:tc>
      </w:tr>
      <w:tr w:rsidR="003E41EA" w:rsidRPr="003E41EA" w14:paraId="26230D0D" w14:textId="5361C23F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0355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7F3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395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2215,25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FA6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2487,36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CFD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2773,11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FC1C7" w14:textId="18397CF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9B19" w14:textId="707C1E9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2274,09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1BFFD" w14:textId="64AF7C25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C2C7" w14:textId="3B3A953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2848,08</w:t>
            </w:r>
          </w:p>
        </w:tc>
      </w:tr>
      <w:tr w:rsidR="003E41EA" w:rsidRPr="003E41EA" w14:paraId="0C8B70A8" w14:textId="22EE289B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6A11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C67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ED1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2222,76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5CF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2495,74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88D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2811,80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807CD" w14:textId="517C6AC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84E52" w14:textId="2D1831E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2281,86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98DF6" w14:textId="1440135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93C2" w14:textId="7932939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2887,93</w:t>
            </w:r>
          </w:p>
        </w:tc>
      </w:tr>
      <w:tr w:rsidR="003E41EA" w:rsidRPr="003E41EA" w14:paraId="4D337DBA" w14:textId="69693DF5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9A9F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AB7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D42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2230,34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E98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2504,15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29A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2825,48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93040" w14:textId="245527C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173D" w14:textId="71E2E29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2289,68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6C25" w14:textId="281AAB25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AE0F6" w14:textId="2224759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2902,05</w:t>
            </w:r>
          </w:p>
        </w:tc>
      </w:tr>
      <w:tr w:rsidR="003E41EA" w:rsidRPr="003E41EA" w14:paraId="633DDDF8" w14:textId="5614E1A2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19CB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56B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84E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2238,05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E85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2512,71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E5F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2839,27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73F1" w14:textId="6BC0292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CC964" w14:textId="45F87ED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2297,43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C3D18" w14:textId="6926A95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2580,15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0DA64" w14:textId="0B3B410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2916,18</w:t>
            </w:r>
          </w:p>
        </w:tc>
      </w:tr>
      <w:tr w:rsidR="003E41EA" w:rsidRPr="003E41EA" w14:paraId="32DA9FEA" w14:textId="596726A9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62BC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B8D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C5B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2245,51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9F4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2521,14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17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2853,03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D0CF7" w14:textId="7B3A7BE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D4437" w14:textId="0DAFA53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2305,18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D4B50" w14:textId="2661B1E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2588,78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316CE" w14:textId="0CF2C7F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2930,33</w:t>
            </w:r>
          </w:p>
        </w:tc>
      </w:tr>
      <w:tr w:rsidR="003E41EA" w:rsidRPr="003E41EA" w14:paraId="23039B25" w14:textId="59CECEE0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926D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1ED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DD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7EA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2529,75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A2C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2866,66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D9C6B" w14:textId="58EEB29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0F963" w14:textId="58460C7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2313,08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684C0" w14:textId="125A1C1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2597,72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352BF" w14:textId="25F52BF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2944,46</w:t>
            </w:r>
          </w:p>
        </w:tc>
      </w:tr>
      <w:tr w:rsidR="003E41EA" w:rsidRPr="003E41EA" w14:paraId="50A9267C" w14:textId="44EA4E64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99E7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2D5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A7E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B9B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2538,19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337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2880,27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036CB" w14:textId="49A3D195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D7CF4" w14:textId="2CAC25D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2320,80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855D9" w14:textId="63343B0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E2678" w14:textId="65C8CBB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2958,41</w:t>
            </w:r>
          </w:p>
        </w:tc>
      </w:tr>
      <w:tr w:rsidR="003E41EA" w:rsidRPr="003E41EA" w14:paraId="3F2C12C8" w14:textId="5EA6C91F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3D31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219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99A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04D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2546,82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B67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2893,88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71D3C" w14:textId="633CEFD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DAD4D" w14:textId="33CA17A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2328,55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5904" w14:textId="6AFAF20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E8A18" w14:textId="382400D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2972,35</w:t>
            </w:r>
          </w:p>
        </w:tc>
      </w:tr>
      <w:tr w:rsidR="003E41EA" w:rsidRPr="003E41EA" w14:paraId="79548E6D" w14:textId="7484A0C5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6B09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ECB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2E6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2275,76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096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2555,29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20F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2907,53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2327C" w14:textId="5841DDC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5EA67" w14:textId="71E4E2D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8F7D" w14:textId="74DE647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88E8B" w14:textId="12C1CCE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2986,45</w:t>
            </w:r>
          </w:p>
        </w:tc>
      </w:tr>
      <w:tr w:rsidR="003E41EA" w:rsidRPr="003E41EA" w14:paraId="50615947" w14:textId="77777777" w:rsidTr="003E41E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E9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FFA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CF1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4F6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375E2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819D7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04201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ACB50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B23" w14:textId="0C213068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178DEFF9" w14:textId="77777777" w:rsidR="003E41EA" w:rsidRDefault="003E41EA"/>
    <w:p w14:paraId="287714A0" w14:textId="3258E675" w:rsidR="003E41EA" w:rsidRDefault="003E41E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79AF785" w14:textId="69A98C45" w:rsidR="007709A1" w:rsidRDefault="007709A1" w:rsidP="007709A1">
      <w:pPr>
        <w:pStyle w:val="Kop2"/>
      </w:pPr>
      <w:bookmarkStart w:id="5" w:name="_Toc87336860"/>
      <w:r>
        <w:t>Evolutie van de sectorale bijdragen</w:t>
      </w:r>
      <w:bookmarkEnd w:id="5"/>
      <w:r>
        <w:t xml:space="preserve"> </w:t>
      </w:r>
    </w:p>
    <w:p w14:paraId="2F165813" w14:textId="77777777" w:rsidR="007709A1" w:rsidRPr="00BD699C" w:rsidRDefault="007709A1" w:rsidP="007709A1"/>
    <w:p w14:paraId="073D9192" w14:textId="77777777" w:rsidR="007709A1" w:rsidRDefault="007709A1" w:rsidP="007709A1">
      <w:pPr>
        <w:rPr>
          <w:b/>
          <w:bCs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09A1" w14:paraId="1FC2BE6B" w14:textId="77777777" w:rsidTr="00C34C0D">
        <w:tc>
          <w:tcPr>
            <w:tcW w:w="2265" w:type="dxa"/>
          </w:tcPr>
          <w:p w14:paraId="60063826" w14:textId="77777777" w:rsidR="007709A1" w:rsidRDefault="007709A1" w:rsidP="00C34C0D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69A4E6CA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FBZ arbeiders</w:t>
            </w:r>
          </w:p>
        </w:tc>
        <w:tc>
          <w:tcPr>
            <w:tcW w:w="2266" w:type="dxa"/>
          </w:tcPr>
          <w:p w14:paraId="7636BD2E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FBZ bedienden</w:t>
            </w:r>
          </w:p>
        </w:tc>
        <w:tc>
          <w:tcPr>
            <w:tcW w:w="2266" w:type="dxa"/>
          </w:tcPr>
          <w:p w14:paraId="2D0479D5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Risicogroepen </w:t>
            </w:r>
          </w:p>
        </w:tc>
      </w:tr>
      <w:tr w:rsidR="007709A1" w14:paraId="65D21DAF" w14:textId="77777777" w:rsidTr="00C34C0D">
        <w:tc>
          <w:tcPr>
            <w:tcW w:w="2265" w:type="dxa"/>
          </w:tcPr>
          <w:p w14:paraId="0D0FC0C7" w14:textId="20D50869" w:rsidR="007709A1" w:rsidRDefault="007709A1" w:rsidP="00C34C0D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06344B9" w14:textId="77777777" w:rsidR="007709A1" w:rsidRPr="009D28BC" w:rsidRDefault="007709A1" w:rsidP="009D28BC">
            <w:pPr>
              <w:jc w:val="center"/>
            </w:pPr>
          </w:p>
        </w:tc>
        <w:tc>
          <w:tcPr>
            <w:tcW w:w="2266" w:type="dxa"/>
          </w:tcPr>
          <w:p w14:paraId="6B502A0C" w14:textId="77777777" w:rsidR="007709A1" w:rsidRPr="009D28BC" w:rsidRDefault="007709A1" w:rsidP="009D28BC">
            <w:pPr>
              <w:jc w:val="center"/>
            </w:pPr>
          </w:p>
        </w:tc>
        <w:tc>
          <w:tcPr>
            <w:tcW w:w="2266" w:type="dxa"/>
          </w:tcPr>
          <w:p w14:paraId="7D69FB14" w14:textId="77777777" w:rsidR="007709A1" w:rsidRPr="009D28BC" w:rsidRDefault="007709A1" w:rsidP="009D28BC">
            <w:pPr>
              <w:jc w:val="center"/>
            </w:pPr>
          </w:p>
        </w:tc>
      </w:tr>
      <w:tr w:rsidR="007709A1" w14:paraId="1B9D3039" w14:textId="77777777" w:rsidTr="00C34C0D">
        <w:tc>
          <w:tcPr>
            <w:tcW w:w="2265" w:type="dxa"/>
          </w:tcPr>
          <w:p w14:paraId="2BFA7C09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2020/3</w:t>
            </w:r>
          </w:p>
        </w:tc>
        <w:tc>
          <w:tcPr>
            <w:tcW w:w="2265" w:type="dxa"/>
          </w:tcPr>
          <w:p w14:paraId="437530B9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01DAFFAE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98F5ADA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7709A1" w14:paraId="383F6C06" w14:textId="77777777" w:rsidTr="00C34C0D">
        <w:tc>
          <w:tcPr>
            <w:tcW w:w="2265" w:type="dxa"/>
          </w:tcPr>
          <w:p w14:paraId="784FA8B6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2020/4</w:t>
            </w:r>
          </w:p>
        </w:tc>
        <w:tc>
          <w:tcPr>
            <w:tcW w:w="2265" w:type="dxa"/>
          </w:tcPr>
          <w:p w14:paraId="23083C30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0DF9D0D6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3CD5B96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7709A1" w14:paraId="526011BC" w14:textId="77777777" w:rsidTr="00C34C0D">
        <w:tc>
          <w:tcPr>
            <w:tcW w:w="2265" w:type="dxa"/>
          </w:tcPr>
          <w:p w14:paraId="741FF68C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2021/1</w:t>
            </w:r>
          </w:p>
        </w:tc>
        <w:tc>
          <w:tcPr>
            <w:tcW w:w="2265" w:type="dxa"/>
          </w:tcPr>
          <w:p w14:paraId="094246EF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EA7EBDB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B1010C5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7709A1" w14:paraId="65B8B969" w14:textId="77777777" w:rsidTr="00C34C0D">
        <w:tc>
          <w:tcPr>
            <w:tcW w:w="2265" w:type="dxa"/>
          </w:tcPr>
          <w:p w14:paraId="4A952DAA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2021/2</w:t>
            </w:r>
          </w:p>
        </w:tc>
        <w:tc>
          <w:tcPr>
            <w:tcW w:w="2265" w:type="dxa"/>
          </w:tcPr>
          <w:p w14:paraId="5805C0D4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6FC35855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3420B47C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216209" w14:paraId="041852BC" w14:textId="77777777" w:rsidTr="00C34C0D">
        <w:tc>
          <w:tcPr>
            <w:tcW w:w="2265" w:type="dxa"/>
          </w:tcPr>
          <w:p w14:paraId="7AADCC1B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2021/3</w:t>
            </w:r>
          </w:p>
        </w:tc>
        <w:tc>
          <w:tcPr>
            <w:tcW w:w="2265" w:type="dxa"/>
          </w:tcPr>
          <w:p w14:paraId="787C1547" w14:textId="37218C43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B492D2B" w14:textId="1D0EA73B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5156A582" w14:textId="737BE029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375979EF" w14:textId="77777777" w:rsidTr="00C34C0D">
        <w:tc>
          <w:tcPr>
            <w:tcW w:w="2265" w:type="dxa"/>
          </w:tcPr>
          <w:p w14:paraId="342A95FE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2021/4</w:t>
            </w:r>
          </w:p>
        </w:tc>
        <w:tc>
          <w:tcPr>
            <w:tcW w:w="2265" w:type="dxa"/>
          </w:tcPr>
          <w:p w14:paraId="60C904BE" w14:textId="56324172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AC7D434" w14:textId="6105A966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7F2486EF" w14:textId="725384A5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1A4877F2" w14:textId="77777777" w:rsidTr="00C34C0D">
        <w:tc>
          <w:tcPr>
            <w:tcW w:w="2265" w:type="dxa"/>
          </w:tcPr>
          <w:p w14:paraId="7EA78A15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2022/1</w:t>
            </w:r>
          </w:p>
        </w:tc>
        <w:tc>
          <w:tcPr>
            <w:tcW w:w="2265" w:type="dxa"/>
          </w:tcPr>
          <w:p w14:paraId="7C6933AC" w14:textId="1B1033CA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6AF04AFD" w14:textId="579F86AD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F79AF58" w14:textId="0914A29C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04E68EAD" w14:textId="77777777" w:rsidTr="00C34C0D">
        <w:tc>
          <w:tcPr>
            <w:tcW w:w="2265" w:type="dxa"/>
          </w:tcPr>
          <w:p w14:paraId="692E427F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2022/2</w:t>
            </w:r>
          </w:p>
        </w:tc>
        <w:tc>
          <w:tcPr>
            <w:tcW w:w="2265" w:type="dxa"/>
          </w:tcPr>
          <w:p w14:paraId="2EB9FC32" w14:textId="1DFE80D4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300CDFE2" w14:textId="47A100A9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78F5B325" w14:textId="77AEE71A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5BBEB874" w14:textId="77777777" w:rsidTr="00C34C0D">
        <w:tc>
          <w:tcPr>
            <w:tcW w:w="2265" w:type="dxa"/>
          </w:tcPr>
          <w:p w14:paraId="1BFC3C9F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2022/3</w:t>
            </w:r>
          </w:p>
        </w:tc>
        <w:tc>
          <w:tcPr>
            <w:tcW w:w="2265" w:type="dxa"/>
          </w:tcPr>
          <w:p w14:paraId="36AE54F6" w14:textId="1B0D0675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58FE39DB" w14:textId="5DBD7D62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2BFE7441" w14:textId="799E5504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6B763B23" w14:textId="77777777" w:rsidTr="00C34C0D">
        <w:tc>
          <w:tcPr>
            <w:tcW w:w="2265" w:type="dxa"/>
          </w:tcPr>
          <w:p w14:paraId="3EB727FC" w14:textId="0A8370FE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2022/4</w:t>
            </w:r>
            <w:r w:rsidR="00FF36BE">
              <w:rPr>
                <w:rStyle w:val="Voetnootmarkering"/>
                <w:b/>
                <w:bCs/>
              </w:rPr>
              <w:footnoteReference w:id="1"/>
            </w:r>
          </w:p>
        </w:tc>
        <w:tc>
          <w:tcPr>
            <w:tcW w:w="2265" w:type="dxa"/>
          </w:tcPr>
          <w:p w14:paraId="1385D354" w14:textId="4980125C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008FCC2" w14:textId="514D33A1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3D55DA4" w14:textId="4A307BB4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FF36BE" w14:paraId="1C6F77E4" w14:textId="77777777" w:rsidTr="00C34C0D">
        <w:tc>
          <w:tcPr>
            <w:tcW w:w="2265" w:type="dxa"/>
          </w:tcPr>
          <w:p w14:paraId="4DD67DEA" w14:textId="094A166F" w:rsidR="00FF36BE" w:rsidRDefault="00FF36BE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2023/1</w:t>
            </w:r>
            <w:r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2265" w:type="dxa"/>
          </w:tcPr>
          <w:p w14:paraId="38A96010" w14:textId="536D46F3" w:rsidR="00FF36BE" w:rsidRPr="00FF36BE" w:rsidRDefault="00FF36BE" w:rsidP="00216209">
            <w:pPr>
              <w:jc w:val="center"/>
              <w:rPr>
                <w:color w:val="D9D9D9" w:themeColor="background1" w:themeShade="D9"/>
              </w:rPr>
            </w:pPr>
            <w:r w:rsidRPr="00FF36BE">
              <w:rPr>
                <w:color w:val="D9D9D9" w:themeColor="background1" w:themeShade="D9"/>
              </w:rPr>
              <w:t>0,80%</w:t>
            </w:r>
          </w:p>
        </w:tc>
        <w:tc>
          <w:tcPr>
            <w:tcW w:w="2266" w:type="dxa"/>
          </w:tcPr>
          <w:p w14:paraId="54D7086C" w14:textId="194B229B" w:rsidR="00FF36BE" w:rsidRPr="00FF36BE" w:rsidRDefault="00FF36BE" w:rsidP="00216209">
            <w:pPr>
              <w:jc w:val="center"/>
              <w:rPr>
                <w:color w:val="D9D9D9" w:themeColor="background1" w:themeShade="D9"/>
              </w:rPr>
            </w:pPr>
            <w:r w:rsidRPr="00FF36BE">
              <w:rPr>
                <w:color w:val="D9D9D9" w:themeColor="background1" w:themeShade="D9"/>
              </w:rPr>
              <w:t>0,13</w:t>
            </w:r>
          </w:p>
        </w:tc>
        <w:tc>
          <w:tcPr>
            <w:tcW w:w="2266" w:type="dxa"/>
          </w:tcPr>
          <w:p w14:paraId="586B036E" w14:textId="0BBBA76E" w:rsidR="00FF36BE" w:rsidRPr="00FF36BE" w:rsidRDefault="00FF36BE" w:rsidP="00216209">
            <w:pPr>
              <w:jc w:val="center"/>
              <w:rPr>
                <w:color w:val="D9D9D9" w:themeColor="background1" w:themeShade="D9"/>
              </w:rPr>
            </w:pPr>
            <w:r w:rsidRPr="00FF36BE">
              <w:rPr>
                <w:color w:val="D9D9D9" w:themeColor="background1" w:themeShade="D9"/>
              </w:rPr>
              <w:t>0,10%</w:t>
            </w:r>
          </w:p>
        </w:tc>
      </w:tr>
      <w:tr w:rsidR="00FF36BE" w14:paraId="5AD6234A" w14:textId="77777777" w:rsidTr="00C34C0D">
        <w:tc>
          <w:tcPr>
            <w:tcW w:w="2265" w:type="dxa"/>
          </w:tcPr>
          <w:p w14:paraId="4E2552D5" w14:textId="71D07302" w:rsidR="00FF36BE" w:rsidRDefault="00FF36BE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2023/2</w:t>
            </w:r>
          </w:p>
        </w:tc>
        <w:tc>
          <w:tcPr>
            <w:tcW w:w="2265" w:type="dxa"/>
          </w:tcPr>
          <w:p w14:paraId="08E79F55" w14:textId="77777777" w:rsidR="00FF36BE" w:rsidRPr="007709A1" w:rsidRDefault="00FF36BE" w:rsidP="00216209">
            <w:pPr>
              <w:jc w:val="center"/>
            </w:pPr>
          </w:p>
        </w:tc>
        <w:tc>
          <w:tcPr>
            <w:tcW w:w="2266" w:type="dxa"/>
          </w:tcPr>
          <w:p w14:paraId="38D82D36" w14:textId="77777777" w:rsidR="00FF36BE" w:rsidRPr="007709A1" w:rsidRDefault="00FF36BE" w:rsidP="00216209">
            <w:pPr>
              <w:jc w:val="center"/>
            </w:pPr>
          </w:p>
        </w:tc>
        <w:tc>
          <w:tcPr>
            <w:tcW w:w="2266" w:type="dxa"/>
          </w:tcPr>
          <w:p w14:paraId="584B4656" w14:textId="77777777" w:rsidR="00FF36BE" w:rsidRPr="007709A1" w:rsidRDefault="00FF36BE" w:rsidP="00216209">
            <w:pPr>
              <w:jc w:val="center"/>
            </w:pPr>
          </w:p>
        </w:tc>
      </w:tr>
    </w:tbl>
    <w:p w14:paraId="31C79066" w14:textId="1C129016" w:rsidR="007709A1" w:rsidRPr="006248AF" w:rsidRDefault="007709A1" w:rsidP="006248AF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sectPr w:rsidR="007709A1" w:rsidRPr="006248AF" w:rsidSect="007B336E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B740" w14:textId="77777777" w:rsidR="00FD347A" w:rsidRDefault="00FD347A" w:rsidP="001A43B3">
      <w:pPr>
        <w:spacing w:after="0" w:line="240" w:lineRule="auto"/>
      </w:pPr>
      <w:r>
        <w:separator/>
      </w:r>
    </w:p>
  </w:endnote>
  <w:endnote w:type="continuationSeparator" w:id="0">
    <w:p w14:paraId="1C9E7608" w14:textId="77777777" w:rsidR="00FD347A" w:rsidRDefault="00FD347A" w:rsidP="001A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20233"/>
      <w:docPartObj>
        <w:docPartGallery w:val="Page Numbers (Bottom of Page)"/>
        <w:docPartUnique/>
      </w:docPartObj>
    </w:sdtPr>
    <w:sdtContent>
      <w:p w14:paraId="38B36C08" w14:textId="25BE7EDD" w:rsidR="00216209" w:rsidRDefault="00000000">
        <w:pPr>
          <w:pStyle w:val="Voettekst"/>
        </w:pPr>
        <w:r>
          <w:rPr>
            <w:noProof/>
          </w:rPr>
          <w:pict w14:anchorId="32D80EDA">
            <v:rect id="Rechthoek 47" o:spid="_x0000_s1025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/6zUDP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<v:textbox inset=",0,,0">
                <w:txbxContent>
                  <w:p w14:paraId="5FD239BA" w14:textId="77777777" w:rsidR="00216209" w:rsidRDefault="0021620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ED7D31" w:themeColor="accent2"/>
                        <w:lang w:val="nl-NL"/>
                      </w:rPr>
                      <w:t>2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92EF" w14:textId="77777777" w:rsidR="00FD347A" w:rsidRDefault="00FD347A" w:rsidP="001A43B3">
      <w:pPr>
        <w:spacing w:after="0" w:line="240" w:lineRule="auto"/>
      </w:pPr>
      <w:r>
        <w:separator/>
      </w:r>
    </w:p>
  </w:footnote>
  <w:footnote w:type="continuationSeparator" w:id="0">
    <w:p w14:paraId="6C6AB5D3" w14:textId="77777777" w:rsidR="00FD347A" w:rsidRDefault="00FD347A" w:rsidP="001A43B3">
      <w:pPr>
        <w:spacing w:after="0" w:line="240" w:lineRule="auto"/>
      </w:pPr>
      <w:r>
        <w:continuationSeparator/>
      </w:r>
    </w:p>
  </w:footnote>
  <w:footnote w:id="1">
    <w:p w14:paraId="6F927E89" w14:textId="23F16C5F" w:rsidR="00FF36BE" w:rsidRDefault="00FF36BE">
      <w:pPr>
        <w:pStyle w:val="Voetnoottekst"/>
      </w:pPr>
      <w:r>
        <w:rPr>
          <w:rStyle w:val="Voetnootmarkering"/>
        </w:rPr>
        <w:footnoteRef/>
      </w:r>
      <w:r>
        <w:t xml:space="preserve"> Evaluatie van de bijdragen in het paritair comité</w:t>
      </w:r>
    </w:p>
  </w:footnote>
  <w:footnote w:id="2">
    <w:p w14:paraId="7A4B670E" w14:textId="77D3918B" w:rsidR="00FF36BE" w:rsidRDefault="00FF36BE">
      <w:pPr>
        <w:pStyle w:val="Voetnoottekst"/>
      </w:pPr>
      <w:r>
        <w:rPr>
          <w:rStyle w:val="Voetnootmarkering"/>
        </w:rPr>
        <w:footnoteRef/>
      </w:r>
      <w:r>
        <w:t xml:space="preserve"> Tenzij er een cao voorziet in een andere bijdrage vanaf het eerste trimester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C70"/>
    <w:multiLevelType w:val="multilevel"/>
    <w:tmpl w:val="CC8A7B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1" w15:restartNumberingAfterBreak="0">
    <w:nsid w:val="0AC66FB1"/>
    <w:multiLevelType w:val="hybridMultilevel"/>
    <w:tmpl w:val="C4FA5BBE"/>
    <w:lvl w:ilvl="0" w:tplc="5F06E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5BDA"/>
    <w:multiLevelType w:val="hybridMultilevel"/>
    <w:tmpl w:val="68C61100"/>
    <w:lvl w:ilvl="0" w:tplc="2DA6B8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A18"/>
    <w:multiLevelType w:val="hybridMultilevel"/>
    <w:tmpl w:val="CC44EC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5B9C"/>
    <w:multiLevelType w:val="hybridMultilevel"/>
    <w:tmpl w:val="95B2725E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4AE3"/>
    <w:multiLevelType w:val="multilevel"/>
    <w:tmpl w:val="7AD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95D3B"/>
    <w:multiLevelType w:val="hybridMultilevel"/>
    <w:tmpl w:val="D6CA7E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E17"/>
    <w:multiLevelType w:val="multilevel"/>
    <w:tmpl w:val="624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E007A"/>
    <w:multiLevelType w:val="hybridMultilevel"/>
    <w:tmpl w:val="FA8C576E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32D60"/>
    <w:multiLevelType w:val="multilevel"/>
    <w:tmpl w:val="0F20AC12"/>
    <w:lvl w:ilvl="0">
      <w:start w:val="7"/>
      <w:numFmt w:val="decimal"/>
      <w:lvlText w:val="%1"/>
      <w:lvlJc w:val="left"/>
      <w:pPr>
        <w:ind w:left="97"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" w:hanging="797"/>
      </w:pPr>
      <w:rPr>
        <w:rFonts w:ascii="Arial" w:eastAsia="Arial" w:hAnsi="Arial" w:cs="Arial" w:hint="default"/>
        <w:spacing w:val="-1"/>
        <w:w w:val="106"/>
        <w:sz w:val="20"/>
        <w:szCs w:val="20"/>
      </w:rPr>
    </w:lvl>
    <w:lvl w:ilvl="2">
      <w:numFmt w:val="bullet"/>
      <w:lvlText w:val="•"/>
      <w:lvlJc w:val="left"/>
      <w:pPr>
        <w:ind w:left="983" w:hanging="797"/>
      </w:pPr>
      <w:rPr>
        <w:rFonts w:hint="default"/>
      </w:rPr>
    </w:lvl>
    <w:lvl w:ilvl="3">
      <w:numFmt w:val="bullet"/>
      <w:lvlText w:val="•"/>
      <w:lvlJc w:val="left"/>
      <w:pPr>
        <w:ind w:left="1425" w:hanging="797"/>
      </w:pPr>
      <w:rPr>
        <w:rFonts w:hint="default"/>
      </w:rPr>
    </w:lvl>
    <w:lvl w:ilvl="4">
      <w:numFmt w:val="bullet"/>
      <w:lvlText w:val="•"/>
      <w:lvlJc w:val="left"/>
      <w:pPr>
        <w:ind w:left="1867" w:hanging="797"/>
      </w:pPr>
      <w:rPr>
        <w:rFonts w:hint="default"/>
      </w:rPr>
    </w:lvl>
    <w:lvl w:ilvl="5">
      <w:numFmt w:val="bullet"/>
      <w:lvlText w:val="•"/>
      <w:lvlJc w:val="left"/>
      <w:pPr>
        <w:ind w:left="2309" w:hanging="797"/>
      </w:pPr>
      <w:rPr>
        <w:rFonts w:hint="default"/>
      </w:rPr>
    </w:lvl>
    <w:lvl w:ilvl="6">
      <w:numFmt w:val="bullet"/>
      <w:lvlText w:val="•"/>
      <w:lvlJc w:val="left"/>
      <w:pPr>
        <w:ind w:left="2751" w:hanging="797"/>
      </w:pPr>
      <w:rPr>
        <w:rFonts w:hint="default"/>
      </w:rPr>
    </w:lvl>
    <w:lvl w:ilvl="7">
      <w:numFmt w:val="bullet"/>
      <w:lvlText w:val="•"/>
      <w:lvlJc w:val="left"/>
      <w:pPr>
        <w:ind w:left="3193" w:hanging="797"/>
      </w:pPr>
      <w:rPr>
        <w:rFonts w:hint="default"/>
      </w:rPr>
    </w:lvl>
    <w:lvl w:ilvl="8">
      <w:numFmt w:val="bullet"/>
      <w:lvlText w:val="•"/>
      <w:lvlJc w:val="left"/>
      <w:pPr>
        <w:ind w:left="3635" w:hanging="797"/>
      </w:pPr>
      <w:rPr>
        <w:rFonts w:hint="default"/>
      </w:rPr>
    </w:lvl>
  </w:abstractNum>
  <w:abstractNum w:abstractNumId="10" w15:restartNumberingAfterBreak="0">
    <w:nsid w:val="220D138E"/>
    <w:multiLevelType w:val="hybridMultilevel"/>
    <w:tmpl w:val="4D005F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2B58"/>
    <w:multiLevelType w:val="hybridMultilevel"/>
    <w:tmpl w:val="024A516A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E1853"/>
    <w:multiLevelType w:val="hybridMultilevel"/>
    <w:tmpl w:val="0058816A"/>
    <w:lvl w:ilvl="0" w:tplc="2F4C0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404040" w:themeColor="text1" w:themeTint="BF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5DEA"/>
    <w:multiLevelType w:val="hybridMultilevel"/>
    <w:tmpl w:val="6A50E1E6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B72D8"/>
    <w:multiLevelType w:val="hybridMultilevel"/>
    <w:tmpl w:val="93BABDD2"/>
    <w:lvl w:ilvl="0" w:tplc="E87C8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5909"/>
    <w:multiLevelType w:val="hybridMultilevel"/>
    <w:tmpl w:val="4EF8E0DC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16E75"/>
    <w:multiLevelType w:val="hybridMultilevel"/>
    <w:tmpl w:val="4DC011DA"/>
    <w:lvl w:ilvl="0" w:tplc="08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A1B"/>
    <w:multiLevelType w:val="hybridMultilevel"/>
    <w:tmpl w:val="14A8D66E"/>
    <w:lvl w:ilvl="0" w:tplc="AA9E2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404040" w:themeColor="text1" w:themeTint="BF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1094"/>
    <w:multiLevelType w:val="multilevel"/>
    <w:tmpl w:val="45CAE77C"/>
    <w:lvl w:ilvl="0">
      <w:start w:val="6"/>
      <w:numFmt w:val="decimal"/>
      <w:lvlText w:val="%1"/>
      <w:lvlJc w:val="left"/>
      <w:pPr>
        <w:ind w:left="122" w:hanging="5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518"/>
      </w:pPr>
      <w:rPr>
        <w:rFonts w:ascii="Arial" w:eastAsia="Arial" w:hAnsi="Arial" w:cs="Arial" w:hint="default"/>
        <w:spacing w:val="-1"/>
        <w:w w:val="109"/>
        <w:sz w:val="20"/>
        <w:szCs w:val="20"/>
      </w:rPr>
    </w:lvl>
    <w:lvl w:ilvl="2">
      <w:numFmt w:val="bullet"/>
      <w:lvlText w:val="•"/>
      <w:lvlJc w:val="left"/>
      <w:pPr>
        <w:ind w:left="1911" w:hanging="518"/>
      </w:pPr>
      <w:rPr>
        <w:rFonts w:hint="default"/>
      </w:rPr>
    </w:lvl>
    <w:lvl w:ilvl="3">
      <w:numFmt w:val="bullet"/>
      <w:lvlText w:val="•"/>
      <w:lvlJc w:val="left"/>
      <w:pPr>
        <w:ind w:left="2807" w:hanging="518"/>
      </w:pPr>
      <w:rPr>
        <w:rFonts w:hint="default"/>
      </w:rPr>
    </w:lvl>
    <w:lvl w:ilvl="4">
      <w:numFmt w:val="bullet"/>
      <w:lvlText w:val="•"/>
      <w:lvlJc w:val="left"/>
      <w:pPr>
        <w:ind w:left="3702" w:hanging="518"/>
      </w:pPr>
      <w:rPr>
        <w:rFonts w:hint="default"/>
      </w:rPr>
    </w:lvl>
    <w:lvl w:ilvl="5">
      <w:numFmt w:val="bullet"/>
      <w:lvlText w:val="•"/>
      <w:lvlJc w:val="left"/>
      <w:pPr>
        <w:ind w:left="4598" w:hanging="518"/>
      </w:pPr>
      <w:rPr>
        <w:rFonts w:hint="default"/>
      </w:rPr>
    </w:lvl>
    <w:lvl w:ilvl="6">
      <w:numFmt w:val="bullet"/>
      <w:lvlText w:val="•"/>
      <w:lvlJc w:val="left"/>
      <w:pPr>
        <w:ind w:left="5494" w:hanging="518"/>
      </w:pPr>
      <w:rPr>
        <w:rFonts w:hint="default"/>
      </w:rPr>
    </w:lvl>
    <w:lvl w:ilvl="7">
      <w:numFmt w:val="bullet"/>
      <w:lvlText w:val="•"/>
      <w:lvlJc w:val="left"/>
      <w:pPr>
        <w:ind w:left="6389" w:hanging="518"/>
      </w:pPr>
      <w:rPr>
        <w:rFonts w:hint="default"/>
      </w:rPr>
    </w:lvl>
    <w:lvl w:ilvl="8">
      <w:numFmt w:val="bullet"/>
      <w:lvlText w:val="•"/>
      <w:lvlJc w:val="left"/>
      <w:pPr>
        <w:ind w:left="7285" w:hanging="518"/>
      </w:pPr>
      <w:rPr>
        <w:rFonts w:hint="default"/>
      </w:rPr>
    </w:lvl>
  </w:abstractNum>
  <w:abstractNum w:abstractNumId="19" w15:restartNumberingAfterBreak="0">
    <w:nsid w:val="39077661"/>
    <w:multiLevelType w:val="hybridMultilevel"/>
    <w:tmpl w:val="F9F0F2D2"/>
    <w:lvl w:ilvl="0" w:tplc="B55280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2A23"/>
    <w:multiLevelType w:val="hybridMultilevel"/>
    <w:tmpl w:val="58E0141A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B33D9"/>
    <w:multiLevelType w:val="hybridMultilevel"/>
    <w:tmpl w:val="41023C2C"/>
    <w:lvl w:ilvl="0" w:tplc="08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B28"/>
    <w:multiLevelType w:val="hybridMultilevel"/>
    <w:tmpl w:val="FCC0D9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2DEC"/>
    <w:multiLevelType w:val="hybridMultilevel"/>
    <w:tmpl w:val="CDF6F6B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199E"/>
    <w:multiLevelType w:val="hybridMultilevel"/>
    <w:tmpl w:val="D32274E0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D7C"/>
    <w:multiLevelType w:val="hybridMultilevel"/>
    <w:tmpl w:val="8ADC9A0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232FC"/>
    <w:multiLevelType w:val="hybridMultilevel"/>
    <w:tmpl w:val="5FF26270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34930"/>
    <w:multiLevelType w:val="hybridMultilevel"/>
    <w:tmpl w:val="C0CC0032"/>
    <w:lvl w:ilvl="0" w:tplc="08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E3729"/>
    <w:multiLevelType w:val="hybridMultilevel"/>
    <w:tmpl w:val="BE4A8DB0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D21D1"/>
    <w:multiLevelType w:val="hybridMultilevel"/>
    <w:tmpl w:val="29C261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A5B6F"/>
    <w:multiLevelType w:val="hybridMultilevel"/>
    <w:tmpl w:val="FE3042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D4150"/>
    <w:multiLevelType w:val="hybridMultilevel"/>
    <w:tmpl w:val="C598F652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029B0"/>
    <w:multiLevelType w:val="hybridMultilevel"/>
    <w:tmpl w:val="1C380C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86CE0"/>
    <w:multiLevelType w:val="hybridMultilevel"/>
    <w:tmpl w:val="20500F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A6702"/>
    <w:multiLevelType w:val="hybridMultilevel"/>
    <w:tmpl w:val="F0B851DC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4541A"/>
    <w:multiLevelType w:val="hybridMultilevel"/>
    <w:tmpl w:val="844CE5EC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F2425F"/>
    <w:multiLevelType w:val="hybridMultilevel"/>
    <w:tmpl w:val="DDAEED98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5C2CA5"/>
    <w:multiLevelType w:val="hybridMultilevel"/>
    <w:tmpl w:val="530C698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4D11"/>
    <w:multiLevelType w:val="hybridMultilevel"/>
    <w:tmpl w:val="7EC81C58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D6824"/>
    <w:multiLevelType w:val="hybridMultilevel"/>
    <w:tmpl w:val="36525CF8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8874C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2819644">
    <w:abstractNumId w:val="18"/>
  </w:num>
  <w:num w:numId="2" w16cid:durableId="1159494887">
    <w:abstractNumId w:val="0"/>
  </w:num>
  <w:num w:numId="3" w16cid:durableId="436406710">
    <w:abstractNumId w:val="9"/>
  </w:num>
  <w:num w:numId="4" w16cid:durableId="1601254587">
    <w:abstractNumId w:val="27"/>
  </w:num>
  <w:num w:numId="5" w16cid:durableId="1118842492">
    <w:abstractNumId w:val="22"/>
  </w:num>
  <w:num w:numId="6" w16cid:durableId="14115208">
    <w:abstractNumId w:val="26"/>
  </w:num>
  <w:num w:numId="7" w16cid:durableId="1647277568">
    <w:abstractNumId w:val="16"/>
  </w:num>
  <w:num w:numId="8" w16cid:durableId="529418496">
    <w:abstractNumId w:val="6"/>
  </w:num>
  <w:num w:numId="9" w16cid:durableId="1640767086">
    <w:abstractNumId w:val="21"/>
  </w:num>
  <w:num w:numId="10" w16cid:durableId="1707638685">
    <w:abstractNumId w:val="3"/>
  </w:num>
  <w:num w:numId="11" w16cid:durableId="1920287068">
    <w:abstractNumId w:val="19"/>
  </w:num>
  <w:num w:numId="12" w16cid:durableId="1238981919">
    <w:abstractNumId w:val="4"/>
  </w:num>
  <w:num w:numId="13" w16cid:durableId="365525639">
    <w:abstractNumId w:val="10"/>
  </w:num>
  <w:num w:numId="14" w16cid:durableId="893154032">
    <w:abstractNumId w:val="33"/>
  </w:num>
  <w:num w:numId="15" w16cid:durableId="649871841">
    <w:abstractNumId w:val="20"/>
  </w:num>
  <w:num w:numId="16" w16cid:durableId="482965354">
    <w:abstractNumId w:val="2"/>
  </w:num>
  <w:num w:numId="17" w16cid:durableId="1004939867">
    <w:abstractNumId w:val="39"/>
  </w:num>
  <w:num w:numId="18" w16cid:durableId="945844380">
    <w:abstractNumId w:val="34"/>
  </w:num>
  <w:num w:numId="19" w16cid:durableId="1057361005">
    <w:abstractNumId w:val="13"/>
  </w:num>
  <w:num w:numId="20" w16cid:durableId="1327054101">
    <w:abstractNumId w:val="25"/>
  </w:num>
  <w:num w:numId="21" w16cid:durableId="1321035716">
    <w:abstractNumId w:val="36"/>
  </w:num>
  <w:num w:numId="22" w16cid:durableId="821624889">
    <w:abstractNumId w:val="30"/>
  </w:num>
  <w:num w:numId="23" w16cid:durableId="65615943">
    <w:abstractNumId w:val="28"/>
  </w:num>
  <w:num w:numId="24" w16cid:durableId="1207721928">
    <w:abstractNumId w:val="15"/>
  </w:num>
  <w:num w:numId="25" w16cid:durableId="896625495">
    <w:abstractNumId w:val="35"/>
  </w:num>
  <w:num w:numId="26" w16cid:durableId="988442119">
    <w:abstractNumId w:val="23"/>
  </w:num>
  <w:num w:numId="27" w16cid:durableId="255945487">
    <w:abstractNumId w:val="29"/>
  </w:num>
  <w:num w:numId="28" w16cid:durableId="1145897726">
    <w:abstractNumId w:val="24"/>
  </w:num>
  <w:num w:numId="29" w16cid:durableId="676349569">
    <w:abstractNumId w:val="11"/>
  </w:num>
  <w:num w:numId="30" w16cid:durableId="784234569">
    <w:abstractNumId w:val="14"/>
  </w:num>
  <w:num w:numId="31" w16cid:durableId="1408765201">
    <w:abstractNumId w:val="8"/>
  </w:num>
  <w:num w:numId="32" w16cid:durableId="1795975267">
    <w:abstractNumId w:val="1"/>
  </w:num>
  <w:num w:numId="33" w16cid:durableId="567962776">
    <w:abstractNumId w:val="38"/>
  </w:num>
  <w:num w:numId="34" w16cid:durableId="1146507612">
    <w:abstractNumId w:val="12"/>
  </w:num>
  <w:num w:numId="35" w16cid:durableId="1039282987">
    <w:abstractNumId w:val="17"/>
  </w:num>
  <w:num w:numId="36" w16cid:durableId="1640765236">
    <w:abstractNumId w:val="5"/>
  </w:num>
  <w:num w:numId="37" w16cid:durableId="589124841">
    <w:abstractNumId w:val="7"/>
  </w:num>
  <w:num w:numId="38" w16cid:durableId="1335381427">
    <w:abstractNumId w:val="31"/>
  </w:num>
  <w:num w:numId="39" w16cid:durableId="683825874">
    <w:abstractNumId w:val="37"/>
  </w:num>
  <w:num w:numId="40" w16cid:durableId="1267087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36E"/>
    <w:rsid w:val="00015AEA"/>
    <w:rsid w:val="00023626"/>
    <w:rsid w:val="00025116"/>
    <w:rsid w:val="00043106"/>
    <w:rsid w:val="0005668D"/>
    <w:rsid w:val="00061734"/>
    <w:rsid w:val="000777DE"/>
    <w:rsid w:val="000844A4"/>
    <w:rsid w:val="000B5A11"/>
    <w:rsid w:val="000D37BE"/>
    <w:rsid w:val="00103649"/>
    <w:rsid w:val="00107044"/>
    <w:rsid w:val="00115D7B"/>
    <w:rsid w:val="0013102E"/>
    <w:rsid w:val="00152BC3"/>
    <w:rsid w:val="001533FA"/>
    <w:rsid w:val="00176322"/>
    <w:rsid w:val="00182FA3"/>
    <w:rsid w:val="00186532"/>
    <w:rsid w:val="00190ACE"/>
    <w:rsid w:val="00191708"/>
    <w:rsid w:val="001A43B3"/>
    <w:rsid w:val="001C1D0C"/>
    <w:rsid w:val="001C620D"/>
    <w:rsid w:val="001C76CA"/>
    <w:rsid w:val="001C795F"/>
    <w:rsid w:val="001D0D80"/>
    <w:rsid w:val="00216209"/>
    <w:rsid w:val="0023166E"/>
    <w:rsid w:val="00243CC3"/>
    <w:rsid w:val="00266B03"/>
    <w:rsid w:val="00295663"/>
    <w:rsid w:val="002B13D7"/>
    <w:rsid w:val="002C54C4"/>
    <w:rsid w:val="002C6547"/>
    <w:rsid w:val="002E00DE"/>
    <w:rsid w:val="002E1007"/>
    <w:rsid w:val="00301269"/>
    <w:rsid w:val="00307D1E"/>
    <w:rsid w:val="00323F0B"/>
    <w:rsid w:val="00340C5A"/>
    <w:rsid w:val="00387DF5"/>
    <w:rsid w:val="003A6B37"/>
    <w:rsid w:val="003C4063"/>
    <w:rsid w:val="003E41EA"/>
    <w:rsid w:val="00405360"/>
    <w:rsid w:val="00424D68"/>
    <w:rsid w:val="0042598D"/>
    <w:rsid w:val="0043244F"/>
    <w:rsid w:val="004512E1"/>
    <w:rsid w:val="00471AB7"/>
    <w:rsid w:val="00477B34"/>
    <w:rsid w:val="004B16DC"/>
    <w:rsid w:val="004B179E"/>
    <w:rsid w:val="004C371D"/>
    <w:rsid w:val="00525F6F"/>
    <w:rsid w:val="005945D5"/>
    <w:rsid w:val="005A0E9D"/>
    <w:rsid w:val="005D0EA1"/>
    <w:rsid w:val="005F0596"/>
    <w:rsid w:val="005F59AE"/>
    <w:rsid w:val="00601BD2"/>
    <w:rsid w:val="00607AB6"/>
    <w:rsid w:val="00621ABD"/>
    <w:rsid w:val="006248AF"/>
    <w:rsid w:val="0064505B"/>
    <w:rsid w:val="006B712B"/>
    <w:rsid w:val="006C4896"/>
    <w:rsid w:val="006D44DF"/>
    <w:rsid w:val="00742F8B"/>
    <w:rsid w:val="007709A1"/>
    <w:rsid w:val="00771728"/>
    <w:rsid w:val="0077344A"/>
    <w:rsid w:val="007A24BA"/>
    <w:rsid w:val="007B336E"/>
    <w:rsid w:val="007C098B"/>
    <w:rsid w:val="007D03AA"/>
    <w:rsid w:val="007D1F24"/>
    <w:rsid w:val="007E143C"/>
    <w:rsid w:val="007E2EF2"/>
    <w:rsid w:val="007F7177"/>
    <w:rsid w:val="00807340"/>
    <w:rsid w:val="0080777F"/>
    <w:rsid w:val="00844F55"/>
    <w:rsid w:val="00850520"/>
    <w:rsid w:val="008639D1"/>
    <w:rsid w:val="0088137B"/>
    <w:rsid w:val="008926B9"/>
    <w:rsid w:val="008A5970"/>
    <w:rsid w:val="008C5C7A"/>
    <w:rsid w:val="008E2B5A"/>
    <w:rsid w:val="008E6F09"/>
    <w:rsid w:val="008E758C"/>
    <w:rsid w:val="008E7FB6"/>
    <w:rsid w:val="00907DFA"/>
    <w:rsid w:val="0096393F"/>
    <w:rsid w:val="00982648"/>
    <w:rsid w:val="009A51AE"/>
    <w:rsid w:val="009A5769"/>
    <w:rsid w:val="009B256C"/>
    <w:rsid w:val="009B59BF"/>
    <w:rsid w:val="009D28BC"/>
    <w:rsid w:val="00A0571B"/>
    <w:rsid w:val="00A1792E"/>
    <w:rsid w:val="00A20A5A"/>
    <w:rsid w:val="00A3578F"/>
    <w:rsid w:val="00A4282D"/>
    <w:rsid w:val="00A464DD"/>
    <w:rsid w:val="00A74C75"/>
    <w:rsid w:val="00A7589F"/>
    <w:rsid w:val="00A94800"/>
    <w:rsid w:val="00A94CE6"/>
    <w:rsid w:val="00AA7398"/>
    <w:rsid w:val="00AB5CF4"/>
    <w:rsid w:val="00AD0ECE"/>
    <w:rsid w:val="00AD3A3C"/>
    <w:rsid w:val="00AE0493"/>
    <w:rsid w:val="00AE4049"/>
    <w:rsid w:val="00AE4A75"/>
    <w:rsid w:val="00AF0433"/>
    <w:rsid w:val="00AF266A"/>
    <w:rsid w:val="00B0342C"/>
    <w:rsid w:val="00B16B74"/>
    <w:rsid w:val="00B26F76"/>
    <w:rsid w:val="00B2728F"/>
    <w:rsid w:val="00B42B6F"/>
    <w:rsid w:val="00B631B8"/>
    <w:rsid w:val="00B841E6"/>
    <w:rsid w:val="00B92DDC"/>
    <w:rsid w:val="00BA4DF8"/>
    <w:rsid w:val="00BC68CE"/>
    <w:rsid w:val="00BD3985"/>
    <w:rsid w:val="00BD699C"/>
    <w:rsid w:val="00BF1771"/>
    <w:rsid w:val="00C00A9C"/>
    <w:rsid w:val="00C10970"/>
    <w:rsid w:val="00C21E6E"/>
    <w:rsid w:val="00C2315E"/>
    <w:rsid w:val="00C3212E"/>
    <w:rsid w:val="00C34C0D"/>
    <w:rsid w:val="00C372B9"/>
    <w:rsid w:val="00C412D7"/>
    <w:rsid w:val="00C63AB1"/>
    <w:rsid w:val="00C925F2"/>
    <w:rsid w:val="00CC1EC0"/>
    <w:rsid w:val="00CF566E"/>
    <w:rsid w:val="00D067A1"/>
    <w:rsid w:val="00D269F4"/>
    <w:rsid w:val="00D44054"/>
    <w:rsid w:val="00D532FA"/>
    <w:rsid w:val="00D53571"/>
    <w:rsid w:val="00D552EB"/>
    <w:rsid w:val="00D90561"/>
    <w:rsid w:val="00D90621"/>
    <w:rsid w:val="00DB15FA"/>
    <w:rsid w:val="00E1263F"/>
    <w:rsid w:val="00E24105"/>
    <w:rsid w:val="00E604FE"/>
    <w:rsid w:val="00E62F85"/>
    <w:rsid w:val="00E87C71"/>
    <w:rsid w:val="00EB3381"/>
    <w:rsid w:val="00EB56A8"/>
    <w:rsid w:val="00EB582D"/>
    <w:rsid w:val="00ED49B2"/>
    <w:rsid w:val="00F04FAC"/>
    <w:rsid w:val="00F16CD9"/>
    <w:rsid w:val="00F20CB5"/>
    <w:rsid w:val="00F42AAA"/>
    <w:rsid w:val="00F50EEA"/>
    <w:rsid w:val="00F64AE7"/>
    <w:rsid w:val="00F801E4"/>
    <w:rsid w:val="00F81602"/>
    <w:rsid w:val="00FB38EE"/>
    <w:rsid w:val="00FD0FC8"/>
    <w:rsid w:val="00FD347A"/>
    <w:rsid w:val="00FE74CE"/>
    <w:rsid w:val="00FE7585"/>
    <w:rsid w:val="00FF1D9D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52A76"/>
  <w15:docId w15:val="{F6139645-73A3-4E62-9A63-FBB1571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404040" w:themeColor="text1" w:themeTint="BF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B3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1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B336E"/>
    <w:pPr>
      <w:spacing w:after="0" w:line="240" w:lineRule="auto"/>
    </w:pPr>
    <w:rPr>
      <w:rFonts w:asciiTheme="minorHAnsi" w:eastAsiaTheme="minorEastAsia" w:hAnsiTheme="minorHAnsi" w:cstheme="minorBidi"/>
      <w:b/>
      <w:bCs/>
      <w:color w:val="auto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B336E"/>
    <w:rPr>
      <w:rFonts w:asciiTheme="minorHAnsi" w:eastAsiaTheme="minorEastAsia" w:hAnsiTheme="minorHAnsi" w:cstheme="minorBidi"/>
      <w:b/>
      <w:bCs/>
      <w:color w:val="auto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B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7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B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3"/>
      <w:szCs w:val="23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B336E"/>
    <w:rPr>
      <w:rFonts w:ascii="Times New Roman" w:eastAsia="Times New Roman" w:hAnsi="Times New Roman" w:cs="Times New Roman"/>
      <w:color w:val="auto"/>
      <w:sz w:val="23"/>
      <w:szCs w:val="23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7B33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Standaard"/>
    <w:uiPriority w:val="1"/>
    <w:qFormat/>
    <w:rsid w:val="004324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/>
    </w:rPr>
  </w:style>
  <w:style w:type="paragraph" w:styleId="Lijstalinea">
    <w:name w:val="List Paragraph"/>
    <w:basedOn w:val="Standaard"/>
    <w:uiPriority w:val="34"/>
    <w:qFormat/>
    <w:rsid w:val="00C2315E"/>
    <w:pPr>
      <w:ind w:left="720"/>
      <w:contextualSpacing/>
    </w:pPr>
    <w:rPr>
      <w:rFonts w:asciiTheme="minorHAnsi" w:hAnsiTheme="minorHAnsi" w:cstheme="minorBidi"/>
      <w:color w:val="auto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43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43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43B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F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266A"/>
  </w:style>
  <w:style w:type="paragraph" w:styleId="Voettekst">
    <w:name w:val="footer"/>
    <w:basedOn w:val="Standaard"/>
    <w:link w:val="VoettekstChar"/>
    <w:uiPriority w:val="99"/>
    <w:unhideWhenUsed/>
    <w:rsid w:val="00AF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266A"/>
  </w:style>
  <w:style w:type="paragraph" w:styleId="Kopvaninhoudsopgave">
    <w:name w:val="TOC Heading"/>
    <w:basedOn w:val="Kop1"/>
    <w:next w:val="Standaard"/>
    <w:uiPriority w:val="39"/>
    <w:unhideWhenUsed/>
    <w:qFormat/>
    <w:rsid w:val="00525F6F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25F6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25F6F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525F6F"/>
    <w:rPr>
      <w:color w:val="0563C1" w:themeColor="hyperlink"/>
      <w:u w:val="single"/>
    </w:rPr>
  </w:style>
  <w:style w:type="paragraph" w:customStyle="1" w:styleId="Default">
    <w:name w:val="Default"/>
    <w:rsid w:val="00216209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15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-col-12">
    <w:name w:val="p-col-12"/>
    <w:basedOn w:val="Standaard"/>
    <w:rsid w:val="00DB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B56A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99BD2F-DDDC-42B6-95A5-DB24DF70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Cao’s van het PC 340</vt:lpstr>
    </vt:vector>
  </TitlesOfParts>
  <Company>BBOT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Cao’s van het PC 340</dc:title>
  <dc:subject>INFORMELE COÖRDINATIE van de Nederlandse teksten</dc:subject>
  <dc:creator>MD</dc:creator>
  <cp:keywords/>
  <dc:description/>
  <cp:lastModifiedBy>Gudrun Cuyt</cp:lastModifiedBy>
  <cp:revision>3</cp:revision>
  <dcterms:created xsi:type="dcterms:W3CDTF">2021-11-09T13:49:00Z</dcterms:created>
  <dcterms:modified xsi:type="dcterms:W3CDTF">2022-09-26T07:20:00Z</dcterms:modified>
</cp:coreProperties>
</file>